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C0F0B" w14:textId="77777777" w:rsidR="00F2387F" w:rsidRDefault="00E5676F" w:rsidP="007E6B74">
      <w:pPr>
        <w:spacing w:after="0" w:line="240" w:lineRule="auto"/>
        <w:jc w:val="center"/>
        <w:rPr>
          <w:b/>
          <w:i/>
          <w:sz w:val="32"/>
          <w:szCs w:val="32"/>
        </w:rPr>
      </w:pPr>
      <w:r>
        <w:rPr>
          <w:noProof/>
        </w:rPr>
        <mc:AlternateContent>
          <mc:Choice Requires="wps">
            <w:drawing>
              <wp:anchor distT="0" distB="0" distL="114300" distR="114300" simplePos="0" relativeHeight="251661312" behindDoc="0" locked="0" layoutInCell="1" allowOverlap="1" wp14:anchorId="2BD41FB3" wp14:editId="34D37B5A">
                <wp:simplePos x="0" y="0"/>
                <wp:positionH relativeFrom="column">
                  <wp:posOffset>1084580</wp:posOffset>
                </wp:positionH>
                <wp:positionV relativeFrom="paragraph">
                  <wp:posOffset>-63500</wp:posOffset>
                </wp:positionV>
                <wp:extent cx="5187636" cy="1828800"/>
                <wp:effectExtent l="0" t="0" r="0" b="0"/>
                <wp:wrapNone/>
                <wp:docPr id="451247824" name="Rectangle 1"/>
                <wp:cNvGraphicFramePr/>
                <a:graphic xmlns:a="http://schemas.openxmlformats.org/drawingml/2006/main">
                  <a:graphicData uri="http://schemas.microsoft.com/office/word/2010/wordprocessingShape">
                    <wps:wsp>
                      <wps:cNvSpPr/>
                      <wps:spPr>
                        <a:xfrm>
                          <a:off x="0" y="0"/>
                          <a:ext cx="5187636" cy="1828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3F57C6C" w14:textId="42A4D698" w:rsidR="00E5676F" w:rsidRDefault="00E5676F" w:rsidP="00CA4721">
                            <w:pPr>
                              <w:overflowPunct w:val="0"/>
                              <w:spacing w:after="24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w:t>
                            </w:r>
                            <w:r w:rsidR="00CA4721">
                              <w:rPr>
                                <w:rFonts w:ascii="Calibri" w:hAnsi="Calibri"/>
                                <w:b/>
                                <w:bCs/>
                                <w:color w:val="00000A"/>
                                <w:sz w:val="32"/>
                                <w:szCs w:val="32"/>
                              </w:rPr>
                              <w:t>E</w:t>
                            </w:r>
                          </w:p>
                          <w:p w14:paraId="7BB2F1C7" w14:textId="77777777" w:rsidR="00E5676F" w:rsidRDefault="00E5676F" w:rsidP="00E5676F">
                            <w:pPr>
                              <w:overflowPunct w:val="0"/>
                              <w:spacing w:after="0" w:line="240" w:lineRule="auto"/>
                              <w:jc w:val="center"/>
                            </w:pPr>
                          </w:p>
                          <w:p w14:paraId="1AF2687D" w14:textId="77777777" w:rsidR="00E5676F" w:rsidRDefault="00E5676F" w:rsidP="00E5676F">
                            <w:pPr>
                              <w:overflowPunct w:val="0"/>
                              <w:spacing w:after="0" w:line="240" w:lineRule="auto"/>
                              <w:jc w:val="center"/>
                            </w:pPr>
                            <w:r>
                              <w:rPr>
                                <w:rFonts w:ascii="Calibri" w:hAnsi="Calibri"/>
                                <w:color w:val="00000A"/>
                              </w:rPr>
                              <w:t>Journée thématique organisée p</w:t>
                            </w:r>
                            <w:bookmarkStart w:id="0" w:name="_GoBack"/>
                            <w:bookmarkEnd w:id="0"/>
                            <w:r>
                              <w:rPr>
                                <w:rFonts w:ascii="Calibri" w:hAnsi="Calibri"/>
                                <w:color w:val="00000A"/>
                              </w:rPr>
                              <w:t xml:space="preserve">ar : </w:t>
                            </w:r>
                          </w:p>
                          <w:p w14:paraId="19F8DE2F" w14:textId="2B67EAF0" w:rsidR="00E51E91" w:rsidRDefault="00B50F3E" w:rsidP="00B50F3E">
                            <w:pPr>
                              <w:overflowPunct w:val="0"/>
                              <w:spacing w:after="0" w:line="240" w:lineRule="auto"/>
                              <w:jc w:val="center"/>
                              <w:rPr>
                                <w:rFonts w:ascii="Calibri" w:hAnsi="Calibri"/>
                                <w:i/>
                                <w:iCs/>
                                <w:color w:val="00000A"/>
                              </w:rPr>
                            </w:pPr>
                            <w:r>
                              <w:rPr>
                                <w:rFonts w:ascii="Calibri" w:hAnsi="Calibri"/>
                                <w:i/>
                                <w:iCs/>
                                <w:color w:val="00000A"/>
                              </w:rPr>
                              <w:t>Frédéric Joly</w:t>
                            </w:r>
                            <w:r w:rsidR="00E51E91" w:rsidRPr="00E51E91">
                              <w:rPr>
                                <w:rFonts w:ascii="Calibri" w:hAnsi="Calibri"/>
                                <w:i/>
                                <w:iCs/>
                                <w:color w:val="00000A"/>
                              </w:rPr>
                              <w:t xml:space="preserve"> (L</w:t>
                            </w:r>
                            <w:r>
                              <w:rPr>
                                <w:rFonts w:ascii="Calibri" w:hAnsi="Calibri"/>
                                <w:i/>
                                <w:iCs/>
                                <w:color w:val="00000A"/>
                              </w:rPr>
                              <w:t>MEE</w:t>
                            </w:r>
                            <w:r w:rsidR="00E51E91" w:rsidRPr="00E51E91">
                              <w:rPr>
                                <w:rFonts w:ascii="Calibri" w:hAnsi="Calibri"/>
                                <w:i/>
                                <w:iCs/>
                                <w:color w:val="00000A"/>
                              </w:rPr>
                              <w:t xml:space="preserve">), </w:t>
                            </w:r>
                            <w:r>
                              <w:rPr>
                                <w:rFonts w:ascii="Calibri" w:hAnsi="Calibri"/>
                                <w:i/>
                                <w:iCs/>
                                <w:color w:val="00000A"/>
                              </w:rPr>
                              <w:t>Jean-Luc Battaglia (</w:t>
                            </w:r>
                            <w:proofErr w:type="spellStart"/>
                            <w:r w:rsidR="007E6B74">
                              <w:rPr>
                                <w:rFonts w:ascii="Calibri" w:hAnsi="Calibri"/>
                                <w:i/>
                                <w:iCs/>
                                <w:color w:val="00000A"/>
                              </w:rPr>
                              <w:t>I2M</w:t>
                            </w:r>
                            <w:proofErr w:type="spellEnd"/>
                            <w:r w:rsidR="00E51E91" w:rsidRPr="00E51E91">
                              <w:rPr>
                                <w:rFonts w:ascii="Calibri" w:hAnsi="Calibri"/>
                                <w:i/>
                                <w:iCs/>
                                <w:color w:val="00000A"/>
                              </w:rPr>
                              <w:t>)</w:t>
                            </w:r>
                            <w:r w:rsidR="000459E2">
                              <w:rPr>
                                <w:rFonts w:ascii="Calibri" w:hAnsi="Calibri"/>
                                <w:i/>
                                <w:iCs/>
                                <w:color w:val="00000A"/>
                              </w:rPr>
                              <w:t>,</w:t>
                            </w:r>
                            <w:r w:rsidR="000459E2" w:rsidRPr="000459E2">
                              <w:rPr>
                                <w:rFonts w:ascii="Calibri" w:hAnsi="Calibri"/>
                                <w:i/>
                                <w:iCs/>
                                <w:color w:val="00000A"/>
                              </w:rPr>
                              <w:t xml:space="preserve"> </w:t>
                            </w:r>
                            <w:r w:rsidR="000459E2">
                              <w:rPr>
                                <w:rFonts w:ascii="Calibri" w:hAnsi="Calibri"/>
                                <w:i/>
                                <w:iCs/>
                                <w:color w:val="00000A"/>
                              </w:rPr>
                              <w:t xml:space="preserve">Olivier </w:t>
                            </w:r>
                            <w:proofErr w:type="spellStart"/>
                            <w:r w:rsidR="000459E2">
                              <w:rPr>
                                <w:rFonts w:ascii="Calibri" w:hAnsi="Calibri"/>
                                <w:i/>
                                <w:iCs/>
                                <w:color w:val="00000A"/>
                              </w:rPr>
                              <w:t>Quéméner</w:t>
                            </w:r>
                            <w:proofErr w:type="spellEnd"/>
                            <w:r w:rsidR="000459E2" w:rsidRPr="00E51E91">
                              <w:rPr>
                                <w:rFonts w:ascii="Calibri" w:hAnsi="Calibri"/>
                                <w:i/>
                                <w:iCs/>
                                <w:color w:val="00000A"/>
                              </w:rPr>
                              <w:t xml:space="preserve"> (</w:t>
                            </w:r>
                            <w:proofErr w:type="spellStart"/>
                            <w:r w:rsidR="000459E2" w:rsidRPr="00E51E91">
                              <w:rPr>
                                <w:rFonts w:ascii="Calibri" w:hAnsi="Calibri"/>
                                <w:i/>
                                <w:iCs/>
                                <w:color w:val="00000A"/>
                              </w:rPr>
                              <w:t>L</w:t>
                            </w:r>
                            <w:r w:rsidR="000459E2">
                              <w:rPr>
                                <w:rFonts w:ascii="Calibri" w:hAnsi="Calibri"/>
                                <w:i/>
                                <w:iCs/>
                                <w:color w:val="00000A"/>
                              </w:rPr>
                              <w:t>MEE</w:t>
                            </w:r>
                            <w:proofErr w:type="spellEnd"/>
                            <w:r w:rsidR="000459E2" w:rsidRPr="00E51E91">
                              <w:rPr>
                                <w:rFonts w:ascii="Calibri" w:hAnsi="Calibri"/>
                                <w:i/>
                                <w:iCs/>
                                <w:color w:val="00000A"/>
                              </w:rPr>
                              <w:t>)</w:t>
                            </w:r>
                          </w:p>
                          <w:p w14:paraId="5A67CD56" w14:textId="33149B13" w:rsidR="00E5676F" w:rsidRPr="00F46B5C" w:rsidRDefault="00F46B5C" w:rsidP="00E51E91">
                            <w:pPr>
                              <w:overflowPunct w:val="0"/>
                              <w:spacing w:after="0" w:line="240" w:lineRule="auto"/>
                              <w:jc w:val="center"/>
                              <w:rPr>
                                <w:rFonts w:ascii="Calibri" w:hAnsi="Calibri"/>
                                <w:b/>
                                <w:bCs/>
                                <w:i/>
                                <w:iCs/>
                                <w:color w:val="00000A"/>
                                <w:sz w:val="28"/>
                                <w:szCs w:val="28"/>
                              </w:rPr>
                            </w:pPr>
                            <w:r w:rsidRPr="00F46B5C">
                              <w:rPr>
                                <w:rFonts w:ascii="Calibri" w:hAnsi="Calibri"/>
                                <w:b/>
                                <w:bCs/>
                                <w:i/>
                                <w:iCs/>
                                <w:color w:val="00000A"/>
                                <w:sz w:val="28"/>
                                <w:szCs w:val="28"/>
                              </w:rPr>
                              <w:t>16 juin</w:t>
                            </w:r>
                            <w:r w:rsidR="00B50F3E" w:rsidRPr="00F46B5C">
                              <w:rPr>
                                <w:rFonts w:ascii="Calibri" w:hAnsi="Calibri"/>
                                <w:b/>
                                <w:bCs/>
                                <w:i/>
                                <w:iCs/>
                                <w:color w:val="00000A"/>
                                <w:sz w:val="28"/>
                                <w:szCs w:val="28"/>
                              </w:rPr>
                              <w:t xml:space="preserve"> </w:t>
                            </w:r>
                            <w:r w:rsidR="00E51E91" w:rsidRPr="00F46B5C">
                              <w:rPr>
                                <w:rFonts w:ascii="Calibri" w:hAnsi="Calibri"/>
                                <w:b/>
                                <w:bCs/>
                                <w:i/>
                                <w:iCs/>
                                <w:color w:val="00000A"/>
                                <w:sz w:val="28"/>
                                <w:szCs w:val="28"/>
                              </w:rPr>
                              <w:t>à la FIAP Paris</w:t>
                            </w:r>
                          </w:p>
                          <w:p w14:paraId="4E87C14E" w14:textId="77777777" w:rsidR="00E51E91" w:rsidRDefault="00E51E91" w:rsidP="00E51E91">
                            <w:pPr>
                              <w:spacing w:after="0" w:line="240" w:lineRule="auto"/>
                              <w:jc w:val="center"/>
                              <w:rPr>
                                <w:color w:val="000000" w:themeColor="text1"/>
                                <w:sz w:val="12"/>
                                <w:szCs w:val="12"/>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wps:txbx>
                      <wps:bodyPr wrap="square" lIns="90000" tIns="142200" rIns="90000" bIns="142200" anchor="t">
                        <a:no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85.4pt;margin-top:-5pt;width:408.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" stroked="f" strokeweight="0">
                <v:textbox inset="2.5mm,3.95mm,2.5mm,3.95mm">
                  <w:txbxContent>
                    <w:p w14:paraId="03F57C6C" w14:textId="42A4D698" w:rsidR="00E5676F" w:rsidRDefault="00E5676F" w:rsidP="00CA4721">
                      <w:pPr>
                        <w:overflowPunct w:val="0"/>
                        <w:spacing w:after="24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w:t>
                      </w:r>
                      <w:r w:rsidR="00CA4721">
                        <w:rPr>
                          <w:rFonts w:ascii="Calibri" w:hAnsi="Calibri"/>
                          <w:b/>
                          <w:bCs/>
                          <w:color w:val="00000A"/>
                          <w:sz w:val="32"/>
                          <w:szCs w:val="32"/>
                        </w:rPr>
                        <w:t>E</w:t>
                      </w:r>
                    </w:p>
                    <w:p w14:paraId="7BB2F1C7" w14:textId="77777777" w:rsidR="00E5676F" w:rsidRDefault="00E5676F" w:rsidP="00E5676F">
                      <w:pPr>
                        <w:overflowPunct w:val="0"/>
                        <w:spacing w:after="0" w:line="240" w:lineRule="auto"/>
                        <w:jc w:val="center"/>
                      </w:pPr>
                    </w:p>
                    <w:p w14:paraId="1AF2687D" w14:textId="77777777" w:rsidR="00E5676F" w:rsidRDefault="00E5676F" w:rsidP="00E5676F">
                      <w:pPr>
                        <w:overflowPunct w:val="0"/>
                        <w:spacing w:after="0" w:line="240" w:lineRule="auto"/>
                        <w:jc w:val="center"/>
                      </w:pPr>
                      <w:r>
                        <w:rPr>
                          <w:rFonts w:ascii="Calibri" w:hAnsi="Calibri"/>
                          <w:color w:val="00000A"/>
                        </w:rPr>
                        <w:t>Journée thématique organisée p</w:t>
                      </w:r>
                      <w:bookmarkStart w:id="1" w:name="_GoBack"/>
                      <w:bookmarkEnd w:id="1"/>
                      <w:r>
                        <w:rPr>
                          <w:rFonts w:ascii="Calibri" w:hAnsi="Calibri"/>
                          <w:color w:val="00000A"/>
                        </w:rPr>
                        <w:t xml:space="preserve">ar : </w:t>
                      </w:r>
                    </w:p>
                    <w:p w14:paraId="19F8DE2F" w14:textId="2B67EAF0" w:rsidR="00E51E91" w:rsidRDefault="00B50F3E" w:rsidP="00B50F3E">
                      <w:pPr>
                        <w:overflowPunct w:val="0"/>
                        <w:spacing w:after="0" w:line="240" w:lineRule="auto"/>
                        <w:jc w:val="center"/>
                        <w:rPr>
                          <w:rFonts w:ascii="Calibri" w:hAnsi="Calibri"/>
                          <w:i/>
                          <w:iCs/>
                          <w:color w:val="00000A"/>
                        </w:rPr>
                      </w:pPr>
                      <w:r>
                        <w:rPr>
                          <w:rFonts w:ascii="Calibri" w:hAnsi="Calibri"/>
                          <w:i/>
                          <w:iCs/>
                          <w:color w:val="00000A"/>
                        </w:rPr>
                        <w:t>Frédéric Joly</w:t>
                      </w:r>
                      <w:r w:rsidR="00E51E91" w:rsidRPr="00E51E91">
                        <w:rPr>
                          <w:rFonts w:ascii="Calibri" w:hAnsi="Calibri"/>
                          <w:i/>
                          <w:iCs/>
                          <w:color w:val="00000A"/>
                        </w:rPr>
                        <w:t xml:space="preserve"> (L</w:t>
                      </w:r>
                      <w:r>
                        <w:rPr>
                          <w:rFonts w:ascii="Calibri" w:hAnsi="Calibri"/>
                          <w:i/>
                          <w:iCs/>
                          <w:color w:val="00000A"/>
                        </w:rPr>
                        <w:t>MEE</w:t>
                      </w:r>
                      <w:r w:rsidR="00E51E91" w:rsidRPr="00E51E91">
                        <w:rPr>
                          <w:rFonts w:ascii="Calibri" w:hAnsi="Calibri"/>
                          <w:i/>
                          <w:iCs/>
                          <w:color w:val="00000A"/>
                        </w:rPr>
                        <w:t xml:space="preserve">), </w:t>
                      </w:r>
                      <w:r>
                        <w:rPr>
                          <w:rFonts w:ascii="Calibri" w:hAnsi="Calibri"/>
                          <w:i/>
                          <w:iCs/>
                          <w:color w:val="00000A"/>
                        </w:rPr>
                        <w:t>Jean-Luc Battaglia (</w:t>
                      </w:r>
                      <w:proofErr w:type="spellStart"/>
                      <w:r w:rsidR="007E6B74">
                        <w:rPr>
                          <w:rFonts w:ascii="Calibri" w:hAnsi="Calibri"/>
                          <w:i/>
                          <w:iCs/>
                          <w:color w:val="00000A"/>
                        </w:rPr>
                        <w:t>I2M</w:t>
                      </w:r>
                      <w:proofErr w:type="spellEnd"/>
                      <w:r w:rsidR="00E51E91" w:rsidRPr="00E51E91">
                        <w:rPr>
                          <w:rFonts w:ascii="Calibri" w:hAnsi="Calibri"/>
                          <w:i/>
                          <w:iCs/>
                          <w:color w:val="00000A"/>
                        </w:rPr>
                        <w:t>)</w:t>
                      </w:r>
                      <w:r w:rsidR="000459E2">
                        <w:rPr>
                          <w:rFonts w:ascii="Calibri" w:hAnsi="Calibri"/>
                          <w:i/>
                          <w:iCs/>
                          <w:color w:val="00000A"/>
                        </w:rPr>
                        <w:t>,</w:t>
                      </w:r>
                      <w:r w:rsidR="000459E2" w:rsidRPr="000459E2">
                        <w:rPr>
                          <w:rFonts w:ascii="Calibri" w:hAnsi="Calibri"/>
                          <w:i/>
                          <w:iCs/>
                          <w:color w:val="00000A"/>
                        </w:rPr>
                        <w:t xml:space="preserve"> </w:t>
                      </w:r>
                      <w:r w:rsidR="000459E2">
                        <w:rPr>
                          <w:rFonts w:ascii="Calibri" w:hAnsi="Calibri"/>
                          <w:i/>
                          <w:iCs/>
                          <w:color w:val="00000A"/>
                        </w:rPr>
                        <w:t xml:space="preserve">Olivier </w:t>
                      </w:r>
                      <w:proofErr w:type="spellStart"/>
                      <w:r w:rsidR="000459E2">
                        <w:rPr>
                          <w:rFonts w:ascii="Calibri" w:hAnsi="Calibri"/>
                          <w:i/>
                          <w:iCs/>
                          <w:color w:val="00000A"/>
                        </w:rPr>
                        <w:t>Quéméner</w:t>
                      </w:r>
                      <w:proofErr w:type="spellEnd"/>
                      <w:r w:rsidR="000459E2" w:rsidRPr="00E51E91">
                        <w:rPr>
                          <w:rFonts w:ascii="Calibri" w:hAnsi="Calibri"/>
                          <w:i/>
                          <w:iCs/>
                          <w:color w:val="00000A"/>
                        </w:rPr>
                        <w:t xml:space="preserve"> (</w:t>
                      </w:r>
                      <w:proofErr w:type="spellStart"/>
                      <w:r w:rsidR="000459E2" w:rsidRPr="00E51E91">
                        <w:rPr>
                          <w:rFonts w:ascii="Calibri" w:hAnsi="Calibri"/>
                          <w:i/>
                          <w:iCs/>
                          <w:color w:val="00000A"/>
                        </w:rPr>
                        <w:t>L</w:t>
                      </w:r>
                      <w:r w:rsidR="000459E2">
                        <w:rPr>
                          <w:rFonts w:ascii="Calibri" w:hAnsi="Calibri"/>
                          <w:i/>
                          <w:iCs/>
                          <w:color w:val="00000A"/>
                        </w:rPr>
                        <w:t>MEE</w:t>
                      </w:r>
                      <w:proofErr w:type="spellEnd"/>
                      <w:r w:rsidR="000459E2" w:rsidRPr="00E51E91">
                        <w:rPr>
                          <w:rFonts w:ascii="Calibri" w:hAnsi="Calibri"/>
                          <w:i/>
                          <w:iCs/>
                          <w:color w:val="00000A"/>
                        </w:rPr>
                        <w:t>)</w:t>
                      </w:r>
                    </w:p>
                    <w:p w14:paraId="5A67CD56" w14:textId="33149B13" w:rsidR="00E5676F" w:rsidRPr="00F46B5C" w:rsidRDefault="00F46B5C" w:rsidP="00E51E91">
                      <w:pPr>
                        <w:overflowPunct w:val="0"/>
                        <w:spacing w:after="0" w:line="240" w:lineRule="auto"/>
                        <w:jc w:val="center"/>
                        <w:rPr>
                          <w:rFonts w:ascii="Calibri" w:hAnsi="Calibri"/>
                          <w:b/>
                          <w:bCs/>
                          <w:i/>
                          <w:iCs/>
                          <w:color w:val="00000A"/>
                          <w:sz w:val="28"/>
                          <w:szCs w:val="28"/>
                        </w:rPr>
                      </w:pPr>
                      <w:r w:rsidRPr="00F46B5C">
                        <w:rPr>
                          <w:rFonts w:ascii="Calibri" w:hAnsi="Calibri"/>
                          <w:b/>
                          <w:bCs/>
                          <w:i/>
                          <w:iCs/>
                          <w:color w:val="00000A"/>
                          <w:sz w:val="28"/>
                          <w:szCs w:val="28"/>
                        </w:rPr>
                        <w:t>16 juin</w:t>
                      </w:r>
                      <w:r w:rsidR="00B50F3E" w:rsidRPr="00F46B5C">
                        <w:rPr>
                          <w:rFonts w:ascii="Calibri" w:hAnsi="Calibri"/>
                          <w:b/>
                          <w:bCs/>
                          <w:i/>
                          <w:iCs/>
                          <w:color w:val="00000A"/>
                          <w:sz w:val="28"/>
                          <w:szCs w:val="28"/>
                        </w:rPr>
                        <w:t xml:space="preserve"> </w:t>
                      </w:r>
                      <w:r w:rsidR="00E51E91" w:rsidRPr="00F46B5C">
                        <w:rPr>
                          <w:rFonts w:ascii="Calibri" w:hAnsi="Calibri"/>
                          <w:b/>
                          <w:bCs/>
                          <w:i/>
                          <w:iCs/>
                          <w:color w:val="00000A"/>
                          <w:sz w:val="28"/>
                          <w:szCs w:val="28"/>
                        </w:rPr>
                        <w:t>à la FIAP Paris</w:t>
                      </w:r>
                    </w:p>
                    <w:p w14:paraId="4E87C14E" w14:textId="77777777" w:rsidR="00E51E91" w:rsidRDefault="00E51E91" w:rsidP="00E51E91">
                      <w:pPr>
                        <w:spacing w:after="0" w:line="240" w:lineRule="auto"/>
                        <w:jc w:val="center"/>
                        <w:rPr>
                          <w:color w:val="000000" w:themeColor="text1"/>
                          <w:sz w:val="12"/>
                          <w:szCs w:val="12"/>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v:textbox>
              </v:rect>
            </w:pict>
          </mc:Fallback>
        </mc:AlternateContent>
      </w:r>
      <w:r>
        <w:rPr>
          <w:noProof/>
        </w:rPr>
        <w:drawing>
          <wp:anchor distT="0" distB="0" distL="0" distR="0" simplePos="0" relativeHeight="251663360" behindDoc="1" locked="0" layoutInCell="1" allowOverlap="1" wp14:anchorId="5B27B040" wp14:editId="1CA180DC">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9"/>
                    <a:stretch>
                      <a:fillRect/>
                    </a:stretch>
                  </pic:blipFill>
                  <pic:spPr bwMode="auto">
                    <a:xfrm>
                      <a:off x="0" y="0"/>
                      <a:ext cx="1080135" cy="647700"/>
                    </a:xfrm>
                    <a:prstGeom prst="rect">
                      <a:avLst/>
                    </a:prstGeom>
                  </pic:spPr>
                </pic:pic>
              </a:graphicData>
            </a:graphic>
          </wp:anchor>
        </w:drawing>
      </w:r>
      <w:r>
        <w:rPr>
          <w:b/>
          <w:noProof/>
          <w:sz w:val="16"/>
          <w:szCs w:val="16"/>
        </w:rPr>
        <mc:AlternateContent>
          <mc:Choice Requires="wps">
            <w:drawing>
              <wp:inline distT="0" distB="0" distL="0" distR="0" wp14:anchorId="329DD82C" wp14:editId="636FCEF5">
                <wp:extent cx="6383266" cy="1714500"/>
                <wp:effectExtent l="0" t="0" r="0" b="0"/>
                <wp:docPr id="607061860" name="Rectangle 2"/>
                <wp:cNvGraphicFramePr/>
                <a:graphic xmlns:a="http://schemas.openxmlformats.org/drawingml/2006/main">
                  <a:graphicData uri="http://schemas.microsoft.com/office/word/2010/wordprocessingShape">
                    <wps:wsp>
                      <wps:cNvSpPr/>
                      <wps:spPr>
                        <a:xfrm>
                          <a:off x="0" y="0"/>
                          <a:ext cx="6383266" cy="17145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7D1B925F" id="Rectangle 2" o:spid="_x0000_s1026" style="width:502.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" filled="f" stroked="f" strokeweight="0">
                <w10:anchorlock/>
              </v:rect>
            </w:pict>
          </mc:Fallback>
        </mc:AlternateContent>
      </w:r>
      <w:r w:rsidR="00024079">
        <w:rPr>
          <w:b/>
          <w:i/>
          <w:sz w:val="32"/>
          <w:szCs w:val="32"/>
        </w:rPr>
        <w:t>Apport des modèles réduits</w:t>
      </w:r>
      <w:r w:rsidR="00E51E91">
        <w:rPr>
          <w:b/>
          <w:i/>
          <w:sz w:val="32"/>
          <w:szCs w:val="32"/>
        </w:rPr>
        <w:t xml:space="preserve"> </w:t>
      </w:r>
      <w:r w:rsidR="00024079">
        <w:rPr>
          <w:b/>
          <w:i/>
          <w:sz w:val="32"/>
          <w:szCs w:val="32"/>
        </w:rPr>
        <w:t xml:space="preserve">dans la </w:t>
      </w:r>
      <w:r w:rsidR="00E51E91">
        <w:rPr>
          <w:b/>
          <w:i/>
          <w:sz w:val="32"/>
          <w:szCs w:val="32"/>
        </w:rPr>
        <w:t>modélisation</w:t>
      </w:r>
      <w:r w:rsidR="00024079">
        <w:rPr>
          <w:b/>
          <w:i/>
          <w:sz w:val="32"/>
          <w:szCs w:val="32"/>
        </w:rPr>
        <w:t xml:space="preserve"> </w:t>
      </w:r>
    </w:p>
    <w:p w14:paraId="75BE57BF" w14:textId="0390BBAA" w:rsidR="00B145BB" w:rsidRPr="007E6B74" w:rsidRDefault="00024079" w:rsidP="007E6B74">
      <w:pPr>
        <w:spacing w:after="0" w:line="240" w:lineRule="auto"/>
        <w:jc w:val="center"/>
        <w:rPr>
          <w:b/>
          <w:sz w:val="16"/>
          <w:szCs w:val="16"/>
        </w:rPr>
      </w:pPr>
      <w:r>
        <w:rPr>
          <w:b/>
          <w:i/>
          <w:sz w:val="32"/>
          <w:szCs w:val="32"/>
        </w:rPr>
        <w:t>des transferts thermiques</w:t>
      </w:r>
    </w:p>
    <w:p w14:paraId="22392B3B" w14:textId="2E3368ED" w:rsidR="00B145BB" w:rsidRDefault="00B145BB">
      <w:pPr>
        <w:pStyle w:val="Textebrut1"/>
        <w:jc w:val="both"/>
        <w:rPr>
          <w:rFonts w:ascii="Times New Roman" w:hAnsi="Times New Roman" w:cs="Times New Roman"/>
          <w:sz w:val="22"/>
          <w:szCs w:val="22"/>
          <w:highlight w:val="yellow"/>
        </w:rPr>
      </w:pPr>
    </w:p>
    <w:p w14:paraId="3D983002" w14:textId="77777777" w:rsidR="00024079" w:rsidRDefault="00CB0D33" w:rsidP="00B50F3E">
      <w:pPr>
        <w:spacing w:after="0" w:line="240" w:lineRule="auto"/>
        <w:jc w:val="both"/>
        <w:rPr>
          <w:i/>
          <w:iCs/>
        </w:rPr>
      </w:pPr>
      <w:r w:rsidRPr="00CB0D33">
        <w:rPr>
          <w:b/>
          <w:bCs/>
          <w:i/>
          <w:iCs/>
        </w:rPr>
        <w:t xml:space="preserve">Résumé de la </w:t>
      </w:r>
      <w:r w:rsidR="00E51E91">
        <w:rPr>
          <w:b/>
          <w:bCs/>
          <w:i/>
          <w:iCs/>
        </w:rPr>
        <w:t>j</w:t>
      </w:r>
      <w:r w:rsidRPr="00CB0D33">
        <w:rPr>
          <w:b/>
          <w:bCs/>
          <w:i/>
          <w:iCs/>
        </w:rPr>
        <w:t>ournée</w:t>
      </w:r>
      <w:r>
        <w:t xml:space="preserve"> : </w:t>
      </w:r>
      <w:r w:rsidR="00E5676F">
        <w:t xml:space="preserve"> </w:t>
      </w:r>
      <w:r w:rsidR="00B50F3E">
        <w:rPr>
          <w:i/>
          <w:iCs/>
        </w:rPr>
        <w:t>Utiliser des modèles réduits lors de la résolution de problèmes physique est une idée séduisante, compte tenu de la capacité de ces modèles à diminuer de façon importante le nombre de degrés de liberté du problème posé et donc le temps de calcul. Néanmoins son utilisation reste assez marginale, notamment dans le domaine de la thermique.</w:t>
      </w:r>
    </w:p>
    <w:p w14:paraId="53227AE0" w14:textId="2B963C68" w:rsidR="00B50F3E" w:rsidRDefault="00B50F3E" w:rsidP="00B50F3E">
      <w:pPr>
        <w:spacing w:after="0" w:line="240" w:lineRule="auto"/>
        <w:jc w:val="both"/>
      </w:pPr>
      <w:r>
        <w:rPr>
          <w:i/>
          <w:iCs/>
        </w:rPr>
        <w:t>Le but de cette journée est de faire un état des lieux des différentes méthodes de réduction basées sur les modèles de connaissance, afin de pouvoir se faire une idée de la portée des modèles (rapidité et précision, respect de l’intégrité géométrique, accès ou non à l’intégralité du champ de température, …), de leur coût de construction, et des points de blocage (unicité du modèle pour différentes situations, prise en compte des non-linéarités, couplage).</w:t>
      </w:r>
    </w:p>
    <w:p w14:paraId="6CD0D02B" w14:textId="2E5423DF" w:rsidR="00B50F3E" w:rsidRDefault="00B50F3E" w:rsidP="00B50F3E">
      <w:pPr>
        <w:spacing w:after="0" w:line="240" w:lineRule="auto"/>
        <w:jc w:val="both"/>
        <w:rPr>
          <w:i/>
          <w:iCs/>
        </w:rPr>
      </w:pPr>
      <w:r>
        <w:rPr>
          <w:i/>
          <w:iCs/>
        </w:rPr>
        <w:t>Cette journée est ouverte aux différents domaines de la physique, afin de voir dans quelle mesure les méthodes présentées sont applicables aux problèmes de transfert de chaleur. Elle s’organisa par des présentations des différentes méthodes (15 minutes de présentation et 15 minutes de questions), puis se conclura par une synthèse. La journée se tiendra uniquement en présentiel.</w:t>
      </w:r>
    </w:p>
    <w:p w14:paraId="6CF0FB53" w14:textId="77777777" w:rsidR="0067795C" w:rsidRDefault="0067795C" w:rsidP="00B50F3E">
      <w:pPr>
        <w:spacing w:after="0" w:line="240" w:lineRule="auto"/>
        <w:jc w:val="both"/>
      </w:pPr>
    </w:p>
    <w:p w14:paraId="2D3292A0" w14:textId="77777777" w:rsidR="0067795C" w:rsidRPr="00DB31B5" w:rsidRDefault="003E74D2" w:rsidP="0067795C">
      <w:pPr>
        <w:spacing w:after="0" w:line="240" w:lineRule="auto"/>
        <w:rPr>
          <w:lang w:val="en-US"/>
        </w:rPr>
      </w:pPr>
      <w:r w:rsidRPr="00DB31B5">
        <w:rPr>
          <w:b/>
          <w:i/>
          <w:u w:val="single"/>
          <w:lang w:val="en-US"/>
        </w:rPr>
        <w:t xml:space="preserve">Contacts </w:t>
      </w:r>
      <w:r w:rsidRPr="00DB31B5">
        <w:rPr>
          <w:lang w:val="en-US"/>
        </w:rPr>
        <w:t xml:space="preserve">: </w:t>
      </w:r>
      <w:proofErr w:type="spellStart"/>
      <w:r w:rsidR="00E51E91" w:rsidRPr="00DB31B5">
        <w:rPr>
          <w:lang w:val="en-US"/>
        </w:rPr>
        <w:t>F</w:t>
      </w:r>
      <w:r w:rsidR="007E6B74" w:rsidRPr="00DB31B5">
        <w:rPr>
          <w:lang w:val="en-US"/>
        </w:rPr>
        <w:t>.Joly</w:t>
      </w:r>
      <w:proofErr w:type="spellEnd"/>
      <w:r w:rsidR="00E51E91" w:rsidRPr="00DB31B5">
        <w:rPr>
          <w:lang w:val="en-US"/>
        </w:rPr>
        <w:t xml:space="preserve"> (</w:t>
      </w:r>
      <w:proofErr w:type="spellStart"/>
      <w:r w:rsidR="008E6AAC">
        <w:fldChar w:fldCharType="begin"/>
      </w:r>
      <w:r w:rsidR="008E6AAC" w:rsidRPr="00DB31B5">
        <w:rPr>
          <w:lang w:val="en-US"/>
        </w:rPr>
        <w:instrText xml:space="preserve"> HYPERLINK "mailto:frederic.joly@univ-evry.fr" </w:instrText>
      </w:r>
      <w:r w:rsidR="008E6AAC">
        <w:fldChar w:fldCharType="separate"/>
      </w:r>
      <w:r w:rsidR="007E6B74" w:rsidRPr="00DB31B5">
        <w:rPr>
          <w:rStyle w:val="Lienhypertexte"/>
          <w:lang w:val="en-US"/>
        </w:rPr>
        <w:t>frederic.joly@univ-evry.fr</w:t>
      </w:r>
      <w:proofErr w:type="spellEnd"/>
      <w:r w:rsidR="008E6AAC">
        <w:rPr>
          <w:rStyle w:val="Lienhypertexte"/>
        </w:rPr>
        <w:fldChar w:fldCharType="end"/>
      </w:r>
      <w:r w:rsidR="00E51E91" w:rsidRPr="00DB31B5">
        <w:rPr>
          <w:lang w:val="en-US"/>
        </w:rPr>
        <w:t>)</w:t>
      </w:r>
      <w:r w:rsidR="007E6B74" w:rsidRPr="00DB31B5">
        <w:rPr>
          <w:lang w:val="en-US"/>
        </w:rPr>
        <w:t xml:space="preserve">, </w:t>
      </w:r>
      <w:proofErr w:type="spellStart"/>
      <w:r w:rsidR="007E6B74" w:rsidRPr="00DB31B5">
        <w:rPr>
          <w:lang w:val="en-US"/>
        </w:rPr>
        <w:t>J.L</w:t>
      </w:r>
      <w:proofErr w:type="spellEnd"/>
      <w:r w:rsidR="007E6B74" w:rsidRPr="00DB31B5">
        <w:rPr>
          <w:lang w:val="en-US"/>
        </w:rPr>
        <w:t xml:space="preserve"> Battaglia(</w:t>
      </w:r>
      <w:proofErr w:type="spellStart"/>
      <w:r w:rsidR="008E6AAC">
        <w:fldChar w:fldCharType="begin"/>
      </w:r>
      <w:r w:rsidR="008E6AAC" w:rsidRPr="00DB31B5">
        <w:rPr>
          <w:lang w:val="en-US"/>
        </w:rPr>
        <w:instrText xml:space="preserve"> HYPERLINK "mailto:jean-luc.battaglia@u-bordeaux.fr" </w:instrText>
      </w:r>
      <w:r w:rsidR="008E6AAC">
        <w:fldChar w:fldCharType="separate"/>
      </w:r>
      <w:r w:rsidR="007E6B74" w:rsidRPr="00DB31B5">
        <w:rPr>
          <w:rStyle w:val="Lienhypertexte"/>
          <w:lang w:val="en-US"/>
        </w:rPr>
        <w:t>jean-luc.battaglia@u-bordeaux.fr</w:t>
      </w:r>
      <w:proofErr w:type="spellEnd"/>
      <w:r w:rsidR="008E6AAC">
        <w:rPr>
          <w:rStyle w:val="Lienhypertexte"/>
        </w:rPr>
        <w:fldChar w:fldCharType="end"/>
      </w:r>
      <w:r w:rsidR="007E6B74" w:rsidRPr="00DB31B5">
        <w:rPr>
          <w:lang w:val="en-US"/>
        </w:rPr>
        <w:t xml:space="preserve">), </w:t>
      </w:r>
    </w:p>
    <w:p w14:paraId="15CC0EBD" w14:textId="08AA66E5" w:rsidR="00B145BB" w:rsidRDefault="0067795C" w:rsidP="0067795C">
      <w:pPr>
        <w:spacing w:after="0" w:line="240" w:lineRule="auto"/>
        <w:ind w:firstLine="706"/>
      </w:pPr>
      <w:r w:rsidRPr="00DB31B5">
        <w:rPr>
          <w:lang w:val="en-US"/>
        </w:rPr>
        <w:t xml:space="preserve">    </w:t>
      </w:r>
      <w:r w:rsidR="007E6B74">
        <w:t xml:space="preserve">O. </w:t>
      </w:r>
      <w:proofErr w:type="spellStart"/>
      <w:r w:rsidR="007E6B74">
        <w:t>Quéméner</w:t>
      </w:r>
      <w:proofErr w:type="spellEnd"/>
      <w:r w:rsidR="007E6B74">
        <w:t xml:space="preserve"> (</w:t>
      </w:r>
      <w:proofErr w:type="spellStart"/>
      <w:r w:rsidR="008E6AAC">
        <w:fldChar w:fldCharType="begin"/>
      </w:r>
      <w:r w:rsidR="008E6AAC">
        <w:instrText xml:space="preserve"> HYPERLINK "mailto:Olivier.quemener@univ-evry.fr" </w:instrText>
      </w:r>
      <w:r w:rsidR="008E6AAC">
        <w:fldChar w:fldCharType="separate"/>
      </w:r>
      <w:r w:rsidR="007E6B74" w:rsidRPr="00C86CA6">
        <w:rPr>
          <w:rStyle w:val="Lienhypertexte"/>
        </w:rPr>
        <w:t>Olivier.quemener@univ-evry.fr</w:t>
      </w:r>
      <w:proofErr w:type="spellEnd"/>
      <w:r w:rsidR="008E6AAC">
        <w:rPr>
          <w:rStyle w:val="Lienhypertexte"/>
        </w:rPr>
        <w:fldChar w:fldCharType="end"/>
      </w:r>
      <w:r w:rsidR="007E6B74">
        <w:t>)</w:t>
      </w:r>
    </w:p>
    <w:p w14:paraId="7E2A8B46" w14:textId="0C3A2537" w:rsidR="007E6B74" w:rsidRDefault="0067795C">
      <w:r>
        <w:rPr>
          <w:noProof/>
        </w:rPr>
        <mc:AlternateContent>
          <mc:Choice Requires="wps">
            <w:drawing>
              <wp:anchor distT="5080" distB="5080" distL="5080" distR="5080" simplePos="0" relativeHeight="3" behindDoc="0" locked="0" layoutInCell="0" allowOverlap="1" wp14:anchorId="7D3C87CC" wp14:editId="491DBB20">
                <wp:simplePos x="0" y="0"/>
                <wp:positionH relativeFrom="margin">
                  <wp:align>center</wp:align>
                </wp:positionH>
                <wp:positionV relativeFrom="paragraph">
                  <wp:posOffset>60325</wp:posOffset>
                </wp:positionV>
                <wp:extent cx="6439535" cy="4399915"/>
                <wp:effectExtent l="0" t="0" r="18415" b="19685"/>
                <wp:wrapNone/>
                <wp:docPr id="5" name="Text Box 2"/>
                <wp:cNvGraphicFramePr/>
                <a:graphic xmlns:a="http://schemas.openxmlformats.org/drawingml/2006/main">
                  <a:graphicData uri="http://schemas.microsoft.com/office/word/2010/wordprocessingShape">
                    <wps:wsp>
                      <wps:cNvSpPr/>
                      <wps:spPr>
                        <a:xfrm>
                          <a:off x="0" y="0"/>
                          <a:ext cx="6439535" cy="439991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pPr>
                              <w:pStyle w:val="FrameContents"/>
                              <w:spacing w:before="60" w:after="0" w:line="240" w:lineRule="auto"/>
                              <w:jc w:val="center"/>
                              <w:rPr>
                                <w:sz w:val="20"/>
                              </w:rPr>
                            </w:pPr>
                            <w:r>
                              <w:rPr>
                                <w:sz w:val="20"/>
                              </w:rPr>
                              <w:t>L’inscription est considérée comme acquise et comme due dès lors du renvoi de ce bulletin</w:t>
                            </w:r>
                            <w:r w:rsidR="00C44F7C">
                              <w:rPr>
                                <w:sz w:val="20"/>
                              </w:rPr>
                              <w:t xml:space="preserve"> qui tient lieu de DEVIS</w:t>
                            </w:r>
                            <w:r>
                              <w:rPr>
                                <w:sz w:val="20"/>
                              </w:rPr>
                              <w:t>.</w:t>
                            </w:r>
                          </w:p>
                          <w:p w14:paraId="5287F4EC" w14:textId="562E6BEB"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EndPr/>
                              <w:sdtContent>
                                <w:r w:rsidR="00E51E91">
                                  <w:t>…………………………………</w:t>
                                </w:r>
                                <w:proofErr w:type="gramStart"/>
                                <w:r w:rsidR="00E51E91">
                                  <w:t>…….</w:t>
                                </w:r>
                                <w:proofErr w:type="gramEnd"/>
                                <w:r w:rsidR="00E51E91">
                                  <w:t>.</w:t>
                                </w:r>
                              </w:sdtContent>
                            </w:sdt>
                            <w:r w:rsidR="00E51E91">
                              <w:rPr>
                                <w:sz w:val="20"/>
                              </w:rPr>
                              <w:t xml:space="preserve">    </w:t>
                            </w:r>
                            <w:r>
                              <w:rPr>
                                <w:sz w:val="20"/>
                              </w:rPr>
                              <w:t xml:space="preserve">Prénom : </w:t>
                            </w:r>
                            <w:sdt>
                              <w:sdtPr>
                                <w:id w:val="211185504"/>
                                <w:placeholder>
                                  <w:docPart w:val="DefaultPlaceholder_-1854013440"/>
                                </w:placeholder>
                              </w:sdtPr>
                              <w:sdtEndPr/>
                              <w:sdtContent>
                                <w:r>
                                  <w:t>..............................</w:t>
                                </w:r>
                                <w:r w:rsidR="00E51E91">
                                  <w:t>.............</w:t>
                                </w:r>
                                <w:r>
                                  <w:t>............………</w:t>
                                </w:r>
                                <w:r w:rsidR="00E51E91">
                                  <w:t>…</w:t>
                                </w:r>
                                <w:r>
                                  <w:t>……...</w:t>
                                </w:r>
                              </w:sdtContent>
                            </w:sdt>
                          </w:p>
                          <w:p w14:paraId="44CBD3DB" w14:textId="05D461B4"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EndPr/>
                              <w:sdtContent>
                                <w:r>
                                  <w:t>..................................................................................................………</w:t>
                                </w:r>
                                <w:r w:rsidR="002D7EE1">
                                  <w:t xml:space="preserve"> </w:t>
                                </w:r>
                                <w:r>
                                  <w:t>…………………</w:t>
                                </w:r>
                                <w:r w:rsidR="00E51E91">
                                  <w:t>….</w:t>
                                </w:r>
                                <w:r>
                                  <w:t>…….</w:t>
                                </w:r>
                              </w:sdtContent>
                            </w:sdt>
                          </w:p>
                          <w:p w14:paraId="5A8B5565" w14:textId="7076C442"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EndPr/>
                              <w:sdtContent>
                                <w:r>
                                  <w:t>.............................................................................................</w:t>
                                </w:r>
                                <w:r w:rsidR="00E51E91">
                                  <w:t>.</w:t>
                                </w:r>
                                <w:r>
                                  <w:t>………………………………</w:t>
                                </w:r>
                                <w:r w:rsidR="00E51E91">
                                  <w:t>...</w:t>
                                </w:r>
                                <w:r>
                                  <w:t>………</w:t>
                                </w:r>
                              </w:sdtContent>
                            </w:sdt>
                          </w:p>
                          <w:p w14:paraId="2E57DF8E" w14:textId="7049B4E8"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EndPr/>
                              <w:sdtContent>
                                <w:r>
                                  <w:t>.............…………………………</w:t>
                                </w:r>
                                <w:proofErr w:type="gramStart"/>
                                <w:r>
                                  <w:t>……</w:t>
                                </w:r>
                                <w:r w:rsidR="00E51E91">
                                  <w:t>.</w:t>
                                </w:r>
                                <w:proofErr w:type="gramEnd"/>
                                <w:r>
                                  <w:t>……………….</w:t>
                                </w:r>
                              </w:sdtContent>
                            </w:sdt>
                          </w:p>
                          <w:p w14:paraId="7C281895" w14:textId="3FD9FA17"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010B20">
                              <w:rPr>
                                <w:b/>
                                <w:color w:val="FF0000"/>
                              </w:rPr>
                              <w:t>16 juin 2025</w:t>
                            </w:r>
                            <w:r w:rsidR="00C44F7C">
                              <w:rPr>
                                <w:b/>
                              </w:rPr>
                              <w:t xml:space="preserve"> </w:t>
                            </w:r>
                            <w:r>
                              <w:t xml:space="preserve">en tant que : </w:t>
                            </w:r>
                            <w:r>
                              <w:rPr>
                                <w:sz w:val="18"/>
                              </w:rPr>
                              <w:t>(cocher la case correspondante)</w:t>
                            </w:r>
                          </w:p>
                          <w:p w14:paraId="29440FB4" w14:textId="77777777" w:rsidR="00B145BB" w:rsidRDefault="008E6AAC">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Conférencier : 50 €</w:t>
                            </w:r>
                          </w:p>
                          <w:p w14:paraId="331B44BB" w14:textId="77777777" w:rsidR="00B145BB" w:rsidRDefault="008E6AAC">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Membre SFT à titre individuel : 85 €</w:t>
                            </w:r>
                          </w:p>
                          <w:p w14:paraId="382899B1" w14:textId="77777777" w:rsidR="00B145BB" w:rsidRDefault="008E6AAC">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8E6AAC">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587447E2" w:rsidR="00B145BB" w:rsidRDefault="008E6AAC">
                            <w:pPr>
                              <w:pStyle w:val="FrameContents"/>
                              <w:spacing w:after="0" w:line="240" w:lineRule="auto"/>
                              <w:rPr>
                                <w:sz w:val="20"/>
                              </w:rPr>
                            </w:pPr>
                            <w:sdt>
                              <w:sdtPr>
                                <w:id w:val="102669250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chèque à l’ordre</w:t>
                            </w:r>
                            <w:r w:rsidR="00E51E91">
                              <w:rPr>
                                <w:sz w:val="20"/>
                              </w:rPr>
                              <w:t xml:space="preserve"> de</w:t>
                            </w:r>
                            <w:r w:rsidR="003E74D2">
                              <w:rPr>
                                <w:sz w:val="20"/>
                              </w:rPr>
                              <w:t xml:space="preserv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25197F2F" w:rsidR="00B145BB" w:rsidRDefault="008E6AAC">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sdtContent>
                              <w:p w14:paraId="631F5908" w14:textId="20F66283"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272DF6A3" w14:textId="77777777" w:rsidR="00E51E91" w:rsidRDefault="00E51E91">
                                <w:pPr>
                                  <w:pStyle w:val="FrameContents"/>
                                  <w:spacing w:after="0" w:line="240" w:lineRule="auto"/>
                                  <w:rPr>
                                    <w:sz w:val="20"/>
                                  </w:rPr>
                                </w:pPr>
                              </w:p>
                              <w:p w14:paraId="219FF7C0" w14:textId="77777777" w:rsidR="00B50F3E" w:rsidRDefault="00B50F3E">
                                <w:pPr>
                                  <w:pStyle w:val="FrameContents"/>
                                  <w:rPr>
                                    <w:b/>
                                    <w:sz w:val="21"/>
                                    <w:highlight w:val="yellow"/>
                                    <w:u w:val="single"/>
                                  </w:rPr>
                                </w:pPr>
                              </w:p>
                              <w:p w14:paraId="5721E207" w14:textId="454921BC"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wps:txbx>
                      <wps:bodyPr anchor="t"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3C87CC" id="Text Box 2" o:spid="_x0000_s1027" style="position:absolute;margin-left:0;margin-top:4.75pt;width:507.05pt;height:346.45pt;z-index:3;visibility:visible;mso-wrap-style:square;mso-height-percent:0;mso-wrap-distance-left:.4pt;mso-wrap-distance-top:.4pt;mso-wrap-distance-right:.4pt;mso-wrap-distance-bottom:.4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" o:allowincell="f">
                <v:textbo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pPr>
                        <w:pStyle w:val="FrameContents"/>
                        <w:spacing w:before="60" w:after="0" w:line="240" w:lineRule="auto"/>
                        <w:jc w:val="center"/>
                        <w:rPr>
                          <w:sz w:val="20"/>
                        </w:rPr>
                      </w:pPr>
                      <w:r>
                        <w:rPr>
                          <w:sz w:val="20"/>
                        </w:rPr>
                        <w:t>L’inscription est considérée comme acquise et comme due dès lors du renvoi de ce bulletin</w:t>
                      </w:r>
                      <w:r w:rsidR="00C44F7C">
                        <w:rPr>
                          <w:sz w:val="20"/>
                        </w:rPr>
                        <w:t xml:space="preserve"> qui tient lieu de DEVIS</w:t>
                      </w:r>
                      <w:r>
                        <w:rPr>
                          <w:sz w:val="20"/>
                        </w:rPr>
                        <w:t>.</w:t>
                      </w:r>
                    </w:p>
                    <w:p w14:paraId="5287F4EC" w14:textId="562E6BEB"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EndPr/>
                        <w:sdtContent>
                          <w:r w:rsidR="00E51E91">
                            <w:t>…………………………………</w:t>
                          </w:r>
                          <w:proofErr w:type="gramStart"/>
                          <w:r w:rsidR="00E51E91">
                            <w:t>…….</w:t>
                          </w:r>
                          <w:proofErr w:type="gramEnd"/>
                          <w:r w:rsidR="00E51E91">
                            <w:t>.</w:t>
                          </w:r>
                        </w:sdtContent>
                      </w:sdt>
                      <w:r w:rsidR="00E51E91">
                        <w:rPr>
                          <w:sz w:val="20"/>
                        </w:rPr>
                        <w:t xml:space="preserve">    </w:t>
                      </w:r>
                      <w:r>
                        <w:rPr>
                          <w:sz w:val="20"/>
                        </w:rPr>
                        <w:t xml:space="preserve">Prénom : </w:t>
                      </w:r>
                      <w:sdt>
                        <w:sdtPr>
                          <w:id w:val="211185504"/>
                          <w:placeholder>
                            <w:docPart w:val="DefaultPlaceholder_-1854013440"/>
                          </w:placeholder>
                        </w:sdtPr>
                        <w:sdtEndPr/>
                        <w:sdtContent>
                          <w:r>
                            <w:t>..............................</w:t>
                          </w:r>
                          <w:r w:rsidR="00E51E91">
                            <w:t>.............</w:t>
                          </w:r>
                          <w:r>
                            <w:t>............………</w:t>
                          </w:r>
                          <w:r w:rsidR="00E51E91">
                            <w:t>…</w:t>
                          </w:r>
                          <w:r>
                            <w:t>……...</w:t>
                          </w:r>
                        </w:sdtContent>
                      </w:sdt>
                    </w:p>
                    <w:p w14:paraId="44CBD3DB" w14:textId="05D461B4"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EndPr/>
                        <w:sdtContent>
                          <w:r>
                            <w:t>..................................................................................................………</w:t>
                          </w:r>
                          <w:r w:rsidR="002D7EE1">
                            <w:t xml:space="preserve"> </w:t>
                          </w:r>
                          <w:r>
                            <w:t>…………………</w:t>
                          </w:r>
                          <w:r w:rsidR="00E51E91">
                            <w:t>….</w:t>
                          </w:r>
                          <w:r>
                            <w:t>…….</w:t>
                          </w:r>
                        </w:sdtContent>
                      </w:sdt>
                    </w:p>
                    <w:p w14:paraId="5A8B5565" w14:textId="7076C442"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EndPr/>
                        <w:sdtContent>
                          <w:r>
                            <w:t>.............................................................................................</w:t>
                          </w:r>
                          <w:r w:rsidR="00E51E91">
                            <w:t>.</w:t>
                          </w:r>
                          <w:r>
                            <w:t>………………………………</w:t>
                          </w:r>
                          <w:r w:rsidR="00E51E91">
                            <w:t>...</w:t>
                          </w:r>
                          <w:r>
                            <w:t>………</w:t>
                          </w:r>
                        </w:sdtContent>
                      </w:sdt>
                    </w:p>
                    <w:p w14:paraId="2E57DF8E" w14:textId="7049B4E8"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EndPr/>
                        <w:sdtContent>
                          <w:r>
                            <w:t>.............…………………………</w:t>
                          </w:r>
                          <w:proofErr w:type="gramStart"/>
                          <w:r>
                            <w:t>……</w:t>
                          </w:r>
                          <w:r w:rsidR="00E51E91">
                            <w:t>.</w:t>
                          </w:r>
                          <w:proofErr w:type="gramEnd"/>
                          <w:r>
                            <w:t>……………….</w:t>
                          </w:r>
                        </w:sdtContent>
                      </w:sdt>
                    </w:p>
                    <w:p w14:paraId="7C281895" w14:textId="3FD9FA17"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010B20">
                        <w:rPr>
                          <w:b/>
                          <w:color w:val="FF0000"/>
                        </w:rPr>
                        <w:t>16 juin 2025</w:t>
                      </w:r>
                      <w:r w:rsidR="00C44F7C">
                        <w:rPr>
                          <w:b/>
                        </w:rPr>
                        <w:t xml:space="preserve"> </w:t>
                      </w:r>
                      <w:r>
                        <w:t xml:space="preserve">en tant que : </w:t>
                      </w:r>
                      <w:r>
                        <w:rPr>
                          <w:sz w:val="18"/>
                        </w:rPr>
                        <w:t>(cocher la case correspondante)</w:t>
                      </w:r>
                    </w:p>
                    <w:p w14:paraId="29440FB4" w14:textId="77777777" w:rsidR="00B145BB" w:rsidRDefault="0002493A">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Conférencier : 50 €</w:t>
                      </w:r>
                    </w:p>
                    <w:p w14:paraId="331B44BB" w14:textId="77777777" w:rsidR="00B145BB" w:rsidRDefault="0002493A">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Membre SFT à titre individuel : 85 €</w:t>
                      </w:r>
                    </w:p>
                    <w:p w14:paraId="382899B1" w14:textId="77777777" w:rsidR="00B145BB" w:rsidRDefault="0002493A">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02493A">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587447E2" w:rsidR="00B145BB" w:rsidRDefault="0002493A">
                      <w:pPr>
                        <w:pStyle w:val="FrameContents"/>
                        <w:spacing w:after="0" w:line="240" w:lineRule="auto"/>
                        <w:rPr>
                          <w:sz w:val="20"/>
                        </w:rPr>
                      </w:pPr>
                      <w:sdt>
                        <w:sdtPr>
                          <w:id w:val="102669250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chèque à l’ordre</w:t>
                      </w:r>
                      <w:r w:rsidR="00E51E91">
                        <w:rPr>
                          <w:sz w:val="20"/>
                        </w:rPr>
                        <w:t xml:space="preserve"> de</w:t>
                      </w:r>
                      <w:r w:rsidR="003E74D2">
                        <w:rPr>
                          <w:sz w:val="20"/>
                        </w:rPr>
                        <w:t xml:space="preserv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25197F2F" w:rsidR="00B145BB" w:rsidRDefault="0002493A">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sdtContent>
                        <w:p w14:paraId="631F5908" w14:textId="20F66283"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272DF6A3" w14:textId="77777777" w:rsidR="00E51E91" w:rsidRDefault="00E51E91">
                          <w:pPr>
                            <w:pStyle w:val="FrameContents"/>
                            <w:spacing w:after="0" w:line="240" w:lineRule="auto"/>
                            <w:rPr>
                              <w:sz w:val="20"/>
                            </w:rPr>
                          </w:pPr>
                        </w:p>
                        <w:p w14:paraId="219FF7C0" w14:textId="77777777" w:rsidR="00B50F3E" w:rsidRDefault="00B50F3E">
                          <w:pPr>
                            <w:pStyle w:val="FrameContents"/>
                            <w:rPr>
                              <w:b/>
                              <w:sz w:val="21"/>
                              <w:highlight w:val="yellow"/>
                              <w:u w:val="single"/>
                            </w:rPr>
                          </w:pPr>
                        </w:p>
                        <w:p w14:paraId="5721E207" w14:textId="454921BC"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v:textbox>
                <w10:wrap anchorx="margin"/>
              </v:rect>
            </w:pict>
          </mc:Fallback>
        </mc:AlternateContent>
      </w:r>
    </w:p>
    <w:p w14:paraId="505E31B7" w14:textId="77777777" w:rsidR="00B145BB" w:rsidRDefault="00B145BB">
      <w:pPr>
        <w:rPr>
          <w:b/>
        </w:rPr>
      </w:pPr>
    </w:p>
    <w:p w14:paraId="48A61724" w14:textId="77777777" w:rsidR="00B145BB" w:rsidRDefault="003E74D2">
      <w:pPr>
        <w:spacing w:after="0" w:line="240" w:lineRule="auto"/>
        <w:jc w:val="center"/>
        <w:rPr>
          <w:b/>
        </w:rPr>
      </w:pPr>
      <w:r>
        <w:br w:type="page"/>
      </w:r>
    </w:p>
    <w:p w14:paraId="33FF86CD" w14:textId="77777777" w:rsidR="00E51E91" w:rsidRDefault="00E51E91" w:rsidP="00E51E91">
      <w:pPr>
        <w:spacing w:after="240" w:line="240" w:lineRule="auto"/>
        <w:jc w:val="center"/>
        <w:rPr>
          <w:rFonts w:asciiTheme="minorHAnsi" w:hAnsiTheme="minorHAnsi" w:cstheme="minorHAnsi"/>
        </w:rPr>
      </w:pPr>
      <w:bookmarkStart w:id="2" w:name="_Hlk197962503"/>
      <w:r>
        <w:rPr>
          <w:rFonts w:asciiTheme="minorHAnsi" w:hAnsiTheme="minorHAnsi" w:cstheme="minorHAnsi"/>
          <w:b/>
        </w:rPr>
        <w:lastRenderedPageBreak/>
        <w:t>Programme</w:t>
      </w:r>
    </w:p>
    <w:p w14:paraId="311258D8" w14:textId="77777777" w:rsidR="00D029D9" w:rsidRDefault="00D029D9" w:rsidP="00D029D9">
      <w:pPr>
        <w:pStyle w:val="Paragraphedeliste"/>
        <w:numPr>
          <w:ilvl w:val="0"/>
          <w:numId w:val="3"/>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9h30 : Accueil/café</w:t>
      </w:r>
    </w:p>
    <w:p w14:paraId="27E72DC3" w14:textId="77777777" w:rsidR="00D029D9" w:rsidRPr="004B1CDD" w:rsidRDefault="00D029D9" w:rsidP="00D029D9">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proofErr w:type="spellStart"/>
      <w:r w:rsidRPr="00DB31B5">
        <w:rPr>
          <w:rFonts w:asciiTheme="minorHAnsi" w:hAnsiTheme="minorHAnsi" w:cstheme="minorHAnsi"/>
        </w:rPr>
        <w:t>10h00</w:t>
      </w:r>
      <w:proofErr w:type="spellEnd"/>
      <w:r w:rsidRPr="00DB31B5">
        <w:rPr>
          <w:rFonts w:asciiTheme="minorHAnsi" w:hAnsiTheme="minorHAnsi" w:cstheme="minorHAnsi"/>
        </w:rPr>
        <w:t xml:space="preserve"> :</w:t>
      </w:r>
      <w:r w:rsidRPr="00DE5EDB">
        <w:rPr>
          <w:rFonts w:asciiTheme="minorHAnsi" w:eastAsia="Times New Roman" w:hAnsiTheme="minorHAnsi" w:cstheme="minorHAnsi"/>
        </w:rPr>
        <w:t xml:space="preserve"> </w:t>
      </w:r>
      <w:r w:rsidRPr="008B0F8B">
        <w:rPr>
          <w:rFonts w:asciiTheme="minorHAnsi" w:eastAsia="Times New Roman" w:hAnsiTheme="minorHAnsi" w:cstheme="minorHAnsi"/>
        </w:rPr>
        <w:t xml:space="preserve">Olivier </w:t>
      </w:r>
      <w:proofErr w:type="spellStart"/>
      <w:r w:rsidRPr="008B0F8B">
        <w:rPr>
          <w:rFonts w:asciiTheme="minorHAnsi" w:eastAsia="Times New Roman" w:hAnsiTheme="minorHAnsi" w:cstheme="minorHAnsi"/>
        </w:rPr>
        <w:t>Quéméner</w:t>
      </w:r>
      <w:proofErr w:type="spellEnd"/>
      <w:r>
        <w:rPr>
          <w:rFonts w:asciiTheme="minorHAnsi" w:eastAsia="Times New Roman" w:hAnsiTheme="minorHAnsi" w:cstheme="minorHAnsi"/>
        </w:rPr>
        <w:t>,</w:t>
      </w:r>
      <w:r w:rsidRPr="008B0F8B">
        <w:rPr>
          <w:rFonts w:asciiTheme="minorHAnsi" w:eastAsia="Times New Roman" w:hAnsiTheme="minorHAnsi" w:cstheme="minorHAnsi"/>
        </w:rPr>
        <w:t xml:space="preserve"> Laboratoire </w:t>
      </w:r>
      <w:proofErr w:type="spellStart"/>
      <w:r w:rsidRPr="008B0F8B">
        <w:rPr>
          <w:rFonts w:asciiTheme="minorHAnsi" w:eastAsia="Times New Roman" w:hAnsiTheme="minorHAnsi" w:cstheme="minorHAnsi"/>
        </w:rPr>
        <w:t>LM2E</w:t>
      </w:r>
      <w:proofErr w:type="spellEnd"/>
      <w:r w:rsidRPr="008B0F8B">
        <w:rPr>
          <w:rFonts w:asciiTheme="minorHAnsi" w:eastAsia="Times New Roman" w:hAnsiTheme="minorHAnsi" w:cstheme="minorHAnsi"/>
        </w:rPr>
        <w:t>, Univ Evry Paris Saclay : Traitement de la non-linéarité en thermique par méthode AROMM.</w:t>
      </w:r>
    </w:p>
    <w:p w14:paraId="6AD35CC4" w14:textId="77777777" w:rsidR="00D029D9" w:rsidRPr="00DE5EDB" w:rsidRDefault="00D029D9" w:rsidP="00D029D9">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proofErr w:type="spellStart"/>
      <w:r w:rsidRPr="00DB31B5">
        <w:rPr>
          <w:rFonts w:asciiTheme="minorHAnsi" w:hAnsiTheme="minorHAnsi" w:cstheme="minorHAnsi"/>
        </w:rPr>
        <w:t>10h30</w:t>
      </w:r>
      <w:proofErr w:type="spellEnd"/>
      <w:r>
        <w:rPr>
          <w:rFonts w:asciiTheme="minorHAnsi" w:eastAsia="Times New Roman" w:hAnsiTheme="minorHAnsi" w:cstheme="minorHAnsi"/>
        </w:rPr>
        <w:t xml:space="preserve"> : </w:t>
      </w:r>
      <w:r w:rsidRPr="008B0F8B">
        <w:rPr>
          <w:rFonts w:asciiTheme="minorHAnsi" w:eastAsia="Times New Roman" w:hAnsiTheme="minorHAnsi" w:cstheme="minorHAnsi"/>
        </w:rPr>
        <w:t xml:space="preserve">Bérengère </w:t>
      </w:r>
      <w:proofErr w:type="spellStart"/>
      <w:r w:rsidRPr="008B0F8B">
        <w:rPr>
          <w:rFonts w:asciiTheme="minorHAnsi" w:eastAsia="Times New Roman" w:hAnsiTheme="minorHAnsi" w:cstheme="minorHAnsi"/>
        </w:rPr>
        <w:t>Podvin</w:t>
      </w:r>
      <w:proofErr w:type="spellEnd"/>
      <w:r w:rsidRPr="008B0F8B">
        <w:rPr>
          <w:rFonts w:asciiTheme="minorHAnsi" w:eastAsia="Times New Roman" w:hAnsiTheme="minorHAnsi" w:cstheme="minorHAnsi"/>
        </w:rPr>
        <w:t>, Laboratoire EM2C, Paris-Saclay : POD dans des écoulements décollés.</w:t>
      </w:r>
    </w:p>
    <w:p w14:paraId="499ABD9E" w14:textId="3E4D241F" w:rsidR="00D029D9" w:rsidRPr="00DE5EDB" w:rsidRDefault="00D029D9" w:rsidP="00D029D9">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r>
        <w:rPr>
          <w:rFonts w:asciiTheme="minorHAnsi" w:eastAsia="Times New Roman" w:hAnsiTheme="minorHAnsi" w:cstheme="minorHAnsi"/>
        </w:rPr>
        <w:t>11h00 : Jean Luc Battaglia, Laboratoire I2M, Université Bordeaux, modèles réduits identifiés</w:t>
      </w:r>
      <w:r w:rsidR="00895D61">
        <w:rPr>
          <w:rFonts w:asciiTheme="minorHAnsi" w:eastAsia="Times New Roman" w:hAnsiTheme="minorHAnsi" w:cstheme="minorHAnsi"/>
        </w:rPr>
        <w:t>.</w:t>
      </w:r>
    </w:p>
    <w:p w14:paraId="7088CD84" w14:textId="2368AF4C" w:rsidR="00D029D9" w:rsidRPr="0032697E" w:rsidRDefault="00D029D9" w:rsidP="0032697E">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r>
        <w:rPr>
          <w:rFonts w:asciiTheme="minorHAnsi" w:eastAsia="Times New Roman" w:hAnsiTheme="minorHAnsi" w:cstheme="minorHAnsi"/>
        </w:rPr>
        <w:t xml:space="preserve">11h30 : </w:t>
      </w:r>
      <w:r w:rsidR="00377706" w:rsidRPr="008B0F8B">
        <w:rPr>
          <w:rFonts w:asciiTheme="minorHAnsi" w:eastAsia="Times New Roman" w:hAnsiTheme="minorHAnsi" w:cstheme="minorHAnsi"/>
        </w:rPr>
        <w:t>David Néron</w:t>
      </w:r>
      <w:r>
        <w:rPr>
          <w:rFonts w:asciiTheme="minorHAnsi" w:eastAsia="Times New Roman" w:hAnsiTheme="minorHAnsi" w:cstheme="minorHAnsi"/>
        </w:rPr>
        <w:t>,</w:t>
      </w:r>
      <w:r w:rsidRPr="008B0F8B">
        <w:rPr>
          <w:rFonts w:asciiTheme="minorHAnsi" w:eastAsia="Times New Roman" w:hAnsiTheme="minorHAnsi" w:cstheme="minorHAnsi"/>
        </w:rPr>
        <w:t xml:space="preserve"> Laboratoire LMPS, ENS Paris-Saclay : </w:t>
      </w:r>
      <w:r w:rsidR="00377706">
        <w:rPr>
          <w:rFonts w:asciiTheme="minorHAnsi" w:eastAsia="Times New Roman" w:hAnsiTheme="minorHAnsi" w:cstheme="minorHAnsi"/>
        </w:rPr>
        <w:t>Réduction de modèles en mécanique non linéaire pour la construction d’abaques virtuels</w:t>
      </w:r>
      <w:r w:rsidR="0032697E">
        <w:rPr>
          <w:rFonts w:asciiTheme="minorHAnsi" w:eastAsia="Times New Roman" w:hAnsiTheme="minorHAnsi" w:cstheme="minorHAnsi"/>
        </w:rPr>
        <w:t>.</w:t>
      </w:r>
    </w:p>
    <w:p w14:paraId="4B413936" w14:textId="5571CE43" w:rsidR="00D029D9" w:rsidRPr="0032697E" w:rsidRDefault="0032697E" w:rsidP="00355EAC">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r w:rsidRPr="0032697E">
        <w:rPr>
          <w:rFonts w:asciiTheme="minorHAnsi" w:eastAsia="Times New Roman" w:hAnsiTheme="minorHAnsi" w:cstheme="minorHAnsi"/>
        </w:rPr>
        <w:t>12h00 : Benjamin Remy, Laboratoire L</w:t>
      </w:r>
      <w:r>
        <w:rPr>
          <w:rFonts w:asciiTheme="minorHAnsi" w:eastAsia="Times New Roman" w:hAnsiTheme="minorHAnsi" w:cstheme="minorHAnsi"/>
        </w:rPr>
        <w:t>E</w:t>
      </w:r>
      <w:r w:rsidRPr="0032697E">
        <w:rPr>
          <w:rFonts w:asciiTheme="minorHAnsi" w:eastAsia="Times New Roman" w:hAnsiTheme="minorHAnsi" w:cstheme="minorHAnsi"/>
        </w:rPr>
        <w:t xml:space="preserve">MTA, Université de Lorraine :  </w:t>
      </w:r>
      <w:r w:rsidRPr="0032697E">
        <w:rPr>
          <w:rStyle w:val="lev"/>
          <w:rFonts w:asciiTheme="minorHAnsi" w:eastAsia="Times New Roman" w:hAnsiTheme="minorHAnsi" w:cstheme="minorHAnsi"/>
          <w:b w:val="0"/>
          <w:bCs w:val="0"/>
          <w:lang w:eastAsia="fr-FR"/>
        </w:rPr>
        <w:t>Réduction de modèles par modèles convolutifs et modèles paramétriques de type ARX</w:t>
      </w:r>
      <w:r>
        <w:rPr>
          <w:rStyle w:val="lev"/>
          <w:rFonts w:asciiTheme="minorHAnsi" w:eastAsia="Times New Roman" w:hAnsiTheme="minorHAnsi" w:cstheme="minorHAnsi"/>
          <w:b w:val="0"/>
          <w:bCs w:val="0"/>
          <w:lang w:eastAsia="fr-FR"/>
        </w:rPr>
        <w:t>.</w:t>
      </w:r>
    </w:p>
    <w:p w14:paraId="203CBAFD" w14:textId="77777777" w:rsidR="00D029D9" w:rsidRDefault="00D029D9" w:rsidP="00D029D9">
      <w:pPr>
        <w:pStyle w:val="Paragraphedeliste"/>
        <w:numPr>
          <w:ilvl w:val="0"/>
          <w:numId w:val="3"/>
        </w:numPr>
        <w:shd w:val="clear" w:color="auto" w:fill="D9D9D9" w:themeFill="background1" w:themeFillShade="D9"/>
        <w:tabs>
          <w:tab w:val="left" w:pos="284"/>
        </w:tabs>
        <w:spacing w:after="240" w:line="240" w:lineRule="auto"/>
        <w:ind w:left="270" w:hanging="270"/>
        <w:contextualSpacing w:val="0"/>
        <w:jc w:val="both"/>
        <w:rPr>
          <w:rFonts w:asciiTheme="minorHAnsi" w:hAnsiTheme="minorHAnsi" w:cstheme="minorHAnsi"/>
        </w:rPr>
      </w:pPr>
      <w:r w:rsidRPr="000B28BA">
        <w:rPr>
          <w:rFonts w:asciiTheme="minorHAnsi" w:hAnsiTheme="minorHAnsi" w:cstheme="minorHAnsi"/>
        </w:rPr>
        <w:t>12h30 - 14h00 : Repas</w:t>
      </w:r>
    </w:p>
    <w:p w14:paraId="54DE44BD" w14:textId="325D3F2B" w:rsidR="00D029D9" w:rsidRPr="008F4DF8" w:rsidRDefault="00D029D9" w:rsidP="00D029D9">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proofErr w:type="spellStart"/>
      <w:r w:rsidRPr="00DB31B5">
        <w:rPr>
          <w:rFonts w:asciiTheme="minorHAnsi" w:hAnsiTheme="minorHAnsi" w:cstheme="minorHAnsi"/>
        </w:rPr>
        <w:t>14h00</w:t>
      </w:r>
      <w:proofErr w:type="spellEnd"/>
      <w:r w:rsidRPr="00DB31B5">
        <w:rPr>
          <w:rFonts w:asciiTheme="minorHAnsi" w:hAnsiTheme="minorHAnsi" w:cstheme="minorHAnsi"/>
        </w:rPr>
        <w:t xml:space="preserve"> : </w:t>
      </w:r>
      <w:r w:rsidRPr="00DE5EDB">
        <w:rPr>
          <w:rFonts w:asciiTheme="minorHAnsi" w:eastAsia="Times New Roman" w:hAnsiTheme="minorHAnsi" w:cstheme="minorHAnsi"/>
        </w:rPr>
        <w:t xml:space="preserve">Elsa </w:t>
      </w:r>
      <w:proofErr w:type="spellStart"/>
      <w:r w:rsidRPr="00DE5EDB">
        <w:rPr>
          <w:rFonts w:asciiTheme="minorHAnsi" w:eastAsia="Times New Roman" w:hAnsiTheme="minorHAnsi" w:cstheme="minorHAnsi"/>
        </w:rPr>
        <w:t>Piollet</w:t>
      </w:r>
      <w:proofErr w:type="spellEnd"/>
      <w:r>
        <w:rPr>
          <w:rFonts w:asciiTheme="minorHAnsi" w:eastAsia="Times New Roman" w:hAnsiTheme="minorHAnsi" w:cstheme="minorHAnsi"/>
        </w:rPr>
        <w:t xml:space="preserve">, </w:t>
      </w:r>
      <w:r w:rsidRPr="00DE5EDB">
        <w:rPr>
          <w:rFonts w:asciiTheme="minorHAnsi" w:eastAsia="Times New Roman" w:hAnsiTheme="minorHAnsi" w:cstheme="minorHAnsi"/>
        </w:rPr>
        <w:t>société MAYA HTT</w:t>
      </w:r>
      <w:r>
        <w:rPr>
          <w:rFonts w:asciiTheme="minorHAnsi" w:eastAsia="Times New Roman" w:hAnsiTheme="minorHAnsi" w:cstheme="minorHAnsi"/>
        </w:rPr>
        <w:t> :</w:t>
      </w:r>
      <w:r w:rsidRPr="008B0F8B">
        <w:rPr>
          <w:rFonts w:asciiTheme="minorHAnsi" w:eastAsia="Times New Roman" w:hAnsiTheme="minorHAnsi" w:cstheme="minorHAnsi"/>
        </w:rPr>
        <w:t xml:space="preserve"> </w:t>
      </w:r>
      <w:r w:rsidRPr="00DE5EDB">
        <w:rPr>
          <w:rFonts w:asciiTheme="minorHAnsi" w:hAnsiTheme="minorHAnsi" w:cstheme="minorHAnsi"/>
        </w:rPr>
        <w:t>Évaluation de plusieurs méthodes de réduction thermiques pour la création de jumeaux numériques dans l'industrie aérospatiale</w:t>
      </w:r>
      <w:r w:rsidR="00895D61" w:rsidRPr="00DB31B5">
        <w:rPr>
          <w:rFonts w:asciiTheme="minorHAnsi" w:hAnsiTheme="minorHAnsi" w:cstheme="minorHAnsi"/>
        </w:rPr>
        <w:t>.</w:t>
      </w:r>
    </w:p>
    <w:p w14:paraId="6DFFF5C7" w14:textId="3E6119DA" w:rsidR="00D029D9" w:rsidRPr="009D4C03" w:rsidRDefault="00D029D9" w:rsidP="00D029D9">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proofErr w:type="spellStart"/>
      <w:r w:rsidRPr="00DB31B5">
        <w:rPr>
          <w:rFonts w:asciiTheme="minorHAnsi" w:hAnsiTheme="minorHAnsi" w:cstheme="minorHAnsi"/>
        </w:rPr>
        <w:t>14h30</w:t>
      </w:r>
      <w:proofErr w:type="spellEnd"/>
      <w:r>
        <w:rPr>
          <w:rFonts w:asciiTheme="minorHAnsi" w:eastAsia="Times New Roman" w:hAnsiTheme="minorHAnsi" w:cstheme="minorHAnsi"/>
        </w:rPr>
        <w:t xml:space="preserve"> : </w:t>
      </w:r>
      <w:r w:rsidR="00377706">
        <w:rPr>
          <w:rFonts w:asciiTheme="minorHAnsi" w:eastAsia="Times New Roman" w:hAnsiTheme="minorHAnsi" w:cstheme="minorHAnsi"/>
        </w:rPr>
        <w:t>Pierre-Eliot Malleval</w:t>
      </w:r>
      <w:r w:rsidRPr="008B0F8B">
        <w:rPr>
          <w:rFonts w:asciiTheme="minorHAnsi" w:eastAsia="Times New Roman" w:hAnsiTheme="minorHAnsi" w:cstheme="minorHAnsi"/>
        </w:rPr>
        <w:t xml:space="preserve">, Laboratoire LMPS, ENS Paris-Saclay : </w:t>
      </w:r>
      <w:r w:rsidR="00377706">
        <w:rPr>
          <w:rFonts w:asciiTheme="minorHAnsi" w:eastAsia="Times New Roman" w:hAnsiTheme="minorHAnsi" w:cstheme="minorHAnsi"/>
        </w:rPr>
        <w:t>Résolution de problèmes thermiques non linéaires dans un code industriel à l’aide d’une méthode de réduction de modèles faiblement intrusive.</w:t>
      </w:r>
    </w:p>
    <w:p w14:paraId="0F84BB72" w14:textId="4C04B1FF" w:rsidR="00D029D9" w:rsidRPr="009D4C03" w:rsidRDefault="00D029D9" w:rsidP="00D029D9">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proofErr w:type="spellStart"/>
      <w:r w:rsidRPr="00DB31B5">
        <w:rPr>
          <w:rFonts w:asciiTheme="minorHAnsi" w:hAnsiTheme="minorHAnsi" w:cstheme="minorHAnsi"/>
        </w:rPr>
        <w:t>15h00</w:t>
      </w:r>
      <w:proofErr w:type="spellEnd"/>
      <w:r w:rsidRPr="00DB31B5">
        <w:rPr>
          <w:rFonts w:asciiTheme="minorHAnsi" w:hAnsiTheme="minorHAnsi" w:cstheme="minorHAnsi"/>
        </w:rPr>
        <w:t xml:space="preserve"> : </w:t>
      </w:r>
      <w:r w:rsidRPr="009D4C03">
        <w:rPr>
          <w:rFonts w:asciiTheme="minorHAnsi" w:eastAsia="Times New Roman" w:hAnsiTheme="minorHAnsi" w:cstheme="minorHAnsi"/>
        </w:rPr>
        <w:t>Frédéric Joly</w:t>
      </w:r>
      <w:r>
        <w:rPr>
          <w:rFonts w:asciiTheme="minorHAnsi" w:eastAsia="Times New Roman" w:hAnsiTheme="minorHAnsi" w:cstheme="minorHAnsi"/>
        </w:rPr>
        <w:t>,</w:t>
      </w:r>
      <w:r w:rsidRPr="009D4C03">
        <w:rPr>
          <w:rFonts w:asciiTheme="minorHAnsi" w:eastAsia="Times New Roman" w:hAnsiTheme="minorHAnsi" w:cstheme="minorHAnsi"/>
        </w:rPr>
        <w:t xml:space="preserve"> Laboratoire </w:t>
      </w:r>
      <w:proofErr w:type="spellStart"/>
      <w:r w:rsidRPr="009D4C03">
        <w:rPr>
          <w:rFonts w:asciiTheme="minorHAnsi" w:eastAsia="Times New Roman" w:hAnsiTheme="minorHAnsi" w:cstheme="minorHAnsi"/>
        </w:rPr>
        <w:t>LM2E</w:t>
      </w:r>
      <w:proofErr w:type="spellEnd"/>
      <w:r w:rsidRPr="009D4C03">
        <w:rPr>
          <w:rFonts w:asciiTheme="minorHAnsi" w:eastAsia="Times New Roman" w:hAnsiTheme="minorHAnsi" w:cstheme="minorHAnsi"/>
        </w:rPr>
        <w:t>, Univ Evry Paris Saclay : Sous-structuration modale par méthode AROMM de problèmes thermiques</w:t>
      </w:r>
      <w:r w:rsidR="00895D61">
        <w:rPr>
          <w:rFonts w:asciiTheme="minorHAnsi" w:eastAsia="Times New Roman" w:hAnsiTheme="minorHAnsi" w:cstheme="minorHAnsi"/>
        </w:rPr>
        <w:t>.</w:t>
      </w:r>
    </w:p>
    <w:p w14:paraId="7217CA78" w14:textId="69349711" w:rsidR="00D029D9" w:rsidRPr="00344B05" w:rsidRDefault="00D029D9" w:rsidP="00D029D9">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proofErr w:type="spellStart"/>
      <w:r w:rsidRPr="00DB31B5">
        <w:rPr>
          <w:rFonts w:asciiTheme="minorHAnsi" w:hAnsiTheme="minorHAnsi" w:cstheme="minorHAnsi"/>
        </w:rPr>
        <w:t>15h30</w:t>
      </w:r>
      <w:proofErr w:type="spellEnd"/>
      <w:r>
        <w:rPr>
          <w:rFonts w:asciiTheme="minorHAnsi" w:eastAsia="Times New Roman" w:hAnsiTheme="minorHAnsi" w:cstheme="minorHAnsi"/>
        </w:rPr>
        <w:t xml:space="preserve"> : </w:t>
      </w:r>
      <w:r w:rsidRPr="00A30002">
        <w:rPr>
          <w:rFonts w:asciiTheme="minorHAnsi" w:eastAsia="Times New Roman" w:hAnsiTheme="minorHAnsi" w:cstheme="minorHAnsi"/>
        </w:rPr>
        <w:t>Julien Berger</w:t>
      </w:r>
      <w:r>
        <w:rPr>
          <w:rFonts w:asciiTheme="minorHAnsi" w:eastAsia="Times New Roman" w:hAnsiTheme="minorHAnsi" w:cstheme="minorHAnsi"/>
        </w:rPr>
        <w:t>,</w:t>
      </w:r>
      <w:r w:rsidRPr="00A30002">
        <w:rPr>
          <w:rFonts w:asciiTheme="minorHAnsi" w:eastAsia="Times New Roman" w:hAnsiTheme="minorHAnsi" w:cstheme="minorHAnsi"/>
        </w:rPr>
        <w:t xml:space="preserve"> Laboratoire LASIE, Univ L</w:t>
      </w:r>
      <w:r w:rsidR="00A33C51">
        <w:rPr>
          <w:rFonts w:asciiTheme="minorHAnsi" w:eastAsia="Times New Roman" w:hAnsiTheme="minorHAnsi" w:cstheme="minorHAnsi"/>
        </w:rPr>
        <w:t>a</w:t>
      </w:r>
      <w:r w:rsidRPr="00A30002">
        <w:rPr>
          <w:rFonts w:asciiTheme="minorHAnsi" w:eastAsia="Times New Roman" w:hAnsiTheme="minorHAnsi" w:cstheme="minorHAnsi"/>
        </w:rPr>
        <w:t xml:space="preserve"> Rochelle </w:t>
      </w:r>
      <w:r w:rsidRPr="00344B05">
        <w:rPr>
          <w:rFonts w:asciiTheme="minorHAnsi" w:eastAsia="Times New Roman" w:hAnsiTheme="minorHAnsi" w:cstheme="minorHAnsi"/>
        </w:rPr>
        <w:t xml:space="preserve">: </w:t>
      </w:r>
      <w:r w:rsidR="00344B05" w:rsidRPr="00344B05">
        <w:rPr>
          <w:rFonts w:asciiTheme="minorHAnsi" w:hAnsiTheme="minorHAnsi" w:cstheme="minorHAnsi"/>
        </w:rPr>
        <w:t xml:space="preserve">Modèles d'ordre réduit pour les transferts dans les matériaux poreux </w:t>
      </w:r>
      <w:proofErr w:type="gramStart"/>
      <w:r w:rsidR="00344B05" w:rsidRPr="00344B05">
        <w:rPr>
          <w:rFonts w:asciiTheme="minorHAnsi" w:hAnsiTheme="minorHAnsi" w:cstheme="minorHAnsi"/>
        </w:rPr>
        <w:t>du bâtiments</w:t>
      </w:r>
      <w:proofErr w:type="gramEnd"/>
      <w:r w:rsidR="00895D61">
        <w:rPr>
          <w:rFonts w:asciiTheme="minorHAnsi" w:hAnsiTheme="minorHAnsi" w:cstheme="minorHAnsi"/>
        </w:rPr>
        <w:t>.</w:t>
      </w:r>
    </w:p>
    <w:p w14:paraId="6889D7EC" w14:textId="77777777" w:rsidR="00D029D9" w:rsidRPr="000B28BA" w:rsidRDefault="00D029D9" w:rsidP="00D029D9">
      <w:pPr>
        <w:pStyle w:val="Paragraphedeliste"/>
        <w:numPr>
          <w:ilvl w:val="0"/>
          <w:numId w:val="3"/>
        </w:numPr>
        <w:shd w:val="clear" w:color="auto" w:fill="D9D9D9" w:themeFill="background1" w:themeFillShade="D9"/>
        <w:tabs>
          <w:tab w:val="left" w:pos="284"/>
        </w:tabs>
        <w:spacing w:after="240" w:line="240" w:lineRule="auto"/>
        <w:ind w:left="270" w:hanging="270"/>
        <w:contextualSpacing w:val="0"/>
        <w:jc w:val="both"/>
        <w:rPr>
          <w:rFonts w:asciiTheme="minorHAnsi" w:hAnsiTheme="minorHAnsi" w:cstheme="minorHAnsi"/>
          <w:color w:val="auto"/>
        </w:rPr>
      </w:pPr>
      <w:r w:rsidRPr="000B28BA">
        <w:rPr>
          <w:rFonts w:asciiTheme="minorHAnsi" w:hAnsiTheme="minorHAnsi" w:cstheme="minorHAnsi"/>
        </w:rPr>
        <w:t>16h</w:t>
      </w:r>
      <w:r>
        <w:rPr>
          <w:rFonts w:asciiTheme="minorHAnsi" w:hAnsiTheme="minorHAnsi" w:cstheme="minorHAnsi"/>
        </w:rPr>
        <w:t>15</w:t>
      </w:r>
      <w:r w:rsidRPr="000B28BA">
        <w:rPr>
          <w:rFonts w:asciiTheme="minorHAnsi" w:hAnsiTheme="minorHAnsi" w:cstheme="minorHAnsi"/>
        </w:rPr>
        <w:t xml:space="preserve"> </w:t>
      </w:r>
      <w:r>
        <w:rPr>
          <w:rFonts w:asciiTheme="minorHAnsi" w:hAnsiTheme="minorHAnsi" w:cstheme="minorHAnsi"/>
        </w:rPr>
        <w:t>–</w:t>
      </w:r>
      <w:r w:rsidRPr="000B28BA">
        <w:rPr>
          <w:rFonts w:asciiTheme="minorHAnsi" w:hAnsiTheme="minorHAnsi" w:cstheme="minorHAnsi"/>
        </w:rPr>
        <w:t xml:space="preserve"> 1</w:t>
      </w:r>
      <w:r>
        <w:rPr>
          <w:rFonts w:asciiTheme="minorHAnsi" w:hAnsiTheme="minorHAnsi" w:cstheme="minorHAnsi"/>
        </w:rPr>
        <w:t>7h00</w:t>
      </w:r>
      <w:r w:rsidRPr="000B28BA">
        <w:rPr>
          <w:rFonts w:asciiTheme="minorHAnsi" w:hAnsiTheme="minorHAnsi" w:cstheme="minorHAnsi"/>
        </w:rPr>
        <w:t xml:space="preserve"> : </w:t>
      </w:r>
      <w:r>
        <w:rPr>
          <w:rFonts w:asciiTheme="minorHAnsi" w:hAnsiTheme="minorHAnsi" w:cstheme="minorHAnsi"/>
          <w:b/>
        </w:rPr>
        <w:t>Discussion et</w:t>
      </w:r>
      <w:r>
        <w:rPr>
          <w:rFonts w:asciiTheme="minorHAnsi" w:hAnsiTheme="minorHAnsi" w:cstheme="minorHAnsi"/>
        </w:rPr>
        <w:t xml:space="preserve"> </w:t>
      </w:r>
      <w:r>
        <w:rPr>
          <w:rFonts w:asciiTheme="minorHAnsi" w:hAnsiTheme="minorHAnsi" w:cstheme="minorHAnsi"/>
          <w:b/>
        </w:rPr>
        <w:t>synthèse de la journée avec prospective basée sur les exposés précédents et ouvertures sur de nouvelles problématiques</w:t>
      </w:r>
    </w:p>
    <w:bookmarkEnd w:id="2"/>
    <w:p w14:paraId="43CE3780" w14:textId="1874E05A" w:rsidR="00B145BB" w:rsidRDefault="00B145BB" w:rsidP="00E51E91">
      <w:pPr>
        <w:spacing w:after="240" w:line="240" w:lineRule="auto"/>
        <w:jc w:val="center"/>
        <w:rPr>
          <w:rFonts w:asciiTheme="minorHAnsi" w:hAnsiTheme="minorHAnsi" w:cstheme="minorHAnsi"/>
          <w:color w:val="auto"/>
        </w:rPr>
      </w:pPr>
    </w:p>
    <w:sectPr w:rsidR="00B145BB">
      <w:headerReference w:type="default" r:id="rId10"/>
      <w:footerReference w:type="default" r:id="rId11"/>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2392B" w14:textId="77777777" w:rsidR="008E6AAC" w:rsidRDefault="008E6AAC">
      <w:pPr>
        <w:spacing w:after="0" w:line="240" w:lineRule="auto"/>
      </w:pPr>
      <w:r>
        <w:separator/>
      </w:r>
    </w:p>
  </w:endnote>
  <w:endnote w:type="continuationSeparator" w:id="0">
    <w:p w14:paraId="49B12238" w14:textId="77777777" w:rsidR="008E6AAC" w:rsidRDefault="008E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8F63F" w14:textId="77777777" w:rsidR="008E6AAC" w:rsidRDefault="008E6AAC">
      <w:pPr>
        <w:spacing w:after="0" w:line="240" w:lineRule="auto"/>
      </w:pPr>
      <w:r>
        <w:separator/>
      </w:r>
    </w:p>
  </w:footnote>
  <w:footnote w:type="continuationSeparator" w:id="0">
    <w:p w14:paraId="31020B09" w14:textId="77777777" w:rsidR="008E6AAC" w:rsidRDefault="008E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abstractNum w:abstractNumId="2" w15:restartNumberingAfterBreak="0">
    <w:nsid w:val="6BA56834"/>
    <w:multiLevelType w:val="multilevel"/>
    <w:tmpl w:val="CFE621DA"/>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10B20"/>
    <w:rsid w:val="00024079"/>
    <w:rsid w:val="0002493A"/>
    <w:rsid w:val="00035CDD"/>
    <w:rsid w:val="000459E2"/>
    <w:rsid w:val="0006664F"/>
    <w:rsid w:val="0009642C"/>
    <w:rsid w:val="000B28BA"/>
    <w:rsid w:val="000F392A"/>
    <w:rsid w:val="001075B9"/>
    <w:rsid w:val="00127375"/>
    <w:rsid w:val="00154C1A"/>
    <w:rsid w:val="00180C2E"/>
    <w:rsid w:val="00195290"/>
    <w:rsid w:val="001E342B"/>
    <w:rsid w:val="00227EA0"/>
    <w:rsid w:val="00251E55"/>
    <w:rsid w:val="00280E50"/>
    <w:rsid w:val="002B0639"/>
    <w:rsid w:val="002C7E18"/>
    <w:rsid w:val="002D0F1C"/>
    <w:rsid w:val="002D7EE1"/>
    <w:rsid w:val="002E2E8E"/>
    <w:rsid w:val="002F33A3"/>
    <w:rsid w:val="00305936"/>
    <w:rsid w:val="0032697E"/>
    <w:rsid w:val="00344B05"/>
    <w:rsid w:val="003551C2"/>
    <w:rsid w:val="00373AA7"/>
    <w:rsid w:val="00377706"/>
    <w:rsid w:val="00382781"/>
    <w:rsid w:val="003A1191"/>
    <w:rsid w:val="003C5EBE"/>
    <w:rsid w:val="003E74D2"/>
    <w:rsid w:val="00470CF4"/>
    <w:rsid w:val="00475815"/>
    <w:rsid w:val="005A26A9"/>
    <w:rsid w:val="005C5A9B"/>
    <w:rsid w:val="005D12C7"/>
    <w:rsid w:val="0064130F"/>
    <w:rsid w:val="0067795C"/>
    <w:rsid w:val="0068685E"/>
    <w:rsid w:val="0069322E"/>
    <w:rsid w:val="006D00FB"/>
    <w:rsid w:val="006E060D"/>
    <w:rsid w:val="007E1C04"/>
    <w:rsid w:val="007E6B74"/>
    <w:rsid w:val="007F493E"/>
    <w:rsid w:val="00813980"/>
    <w:rsid w:val="00895D61"/>
    <w:rsid w:val="008B04E1"/>
    <w:rsid w:val="008D1ECD"/>
    <w:rsid w:val="008D57DD"/>
    <w:rsid w:val="008E6AAC"/>
    <w:rsid w:val="00927717"/>
    <w:rsid w:val="0098489B"/>
    <w:rsid w:val="009A0746"/>
    <w:rsid w:val="009C7698"/>
    <w:rsid w:val="00A2731A"/>
    <w:rsid w:val="00A33C51"/>
    <w:rsid w:val="00A85FA9"/>
    <w:rsid w:val="00AC2C45"/>
    <w:rsid w:val="00AD23D7"/>
    <w:rsid w:val="00AE03E4"/>
    <w:rsid w:val="00B04A2F"/>
    <w:rsid w:val="00B145BB"/>
    <w:rsid w:val="00B234EB"/>
    <w:rsid w:val="00B46EF1"/>
    <w:rsid w:val="00B50F3E"/>
    <w:rsid w:val="00B97122"/>
    <w:rsid w:val="00BF35CE"/>
    <w:rsid w:val="00C44F7C"/>
    <w:rsid w:val="00C756CD"/>
    <w:rsid w:val="00CA4721"/>
    <w:rsid w:val="00CB0D33"/>
    <w:rsid w:val="00CB35EA"/>
    <w:rsid w:val="00CD1F1C"/>
    <w:rsid w:val="00D029D9"/>
    <w:rsid w:val="00D34A1A"/>
    <w:rsid w:val="00D62CC8"/>
    <w:rsid w:val="00DA238C"/>
    <w:rsid w:val="00DA2F23"/>
    <w:rsid w:val="00DB31B5"/>
    <w:rsid w:val="00DB522A"/>
    <w:rsid w:val="00DD219F"/>
    <w:rsid w:val="00DF74A2"/>
    <w:rsid w:val="00DF7D60"/>
    <w:rsid w:val="00E110AF"/>
    <w:rsid w:val="00E51E91"/>
    <w:rsid w:val="00E5676F"/>
    <w:rsid w:val="00EE741C"/>
    <w:rsid w:val="00F139AF"/>
    <w:rsid w:val="00F2387F"/>
    <w:rsid w:val="00F46B5C"/>
    <w:rsid w:val="00F6188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E6B74"/>
    <w:rPr>
      <w:color w:val="0000FF" w:themeColor="hyperlink"/>
      <w:u w:val="single"/>
    </w:rPr>
  </w:style>
  <w:style w:type="character" w:styleId="Mentionnonrsolue">
    <w:name w:val="Unresolved Mention"/>
    <w:basedOn w:val="Policepardfaut"/>
    <w:uiPriority w:val="99"/>
    <w:semiHidden/>
    <w:unhideWhenUsed/>
    <w:rsid w:val="007E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61337">
      <w:bodyDiv w:val="1"/>
      <w:marLeft w:val="0"/>
      <w:marRight w:val="0"/>
      <w:marTop w:val="0"/>
      <w:marBottom w:val="0"/>
      <w:divBdr>
        <w:top w:val="none" w:sz="0" w:space="0" w:color="auto"/>
        <w:left w:val="none" w:sz="0" w:space="0" w:color="auto"/>
        <w:bottom w:val="none" w:sz="0" w:space="0" w:color="auto"/>
        <w:right w:val="none" w:sz="0" w:space="0" w:color="auto"/>
      </w:divBdr>
    </w:div>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653D1"/>
    <w:rsid w:val="00076FB1"/>
    <w:rsid w:val="000A7952"/>
    <w:rsid w:val="000B199F"/>
    <w:rsid w:val="001E425E"/>
    <w:rsid w:val="001F2E7C"/>
    <w:rsid w:val="002D13B0"/>
    <w:rsid w:val="002D6E52"/>
    <w:rsid w:val="00305936"/>
    <w:rsid w:val="00385952"/>
    <w:rsid w:val="00424833"/>
    <w:rsid w:val="00465714"/>
    <w:rsid w:val="004729AE"/>
    <w:rsid w:val="004B70C7"/>
    <w:rsid w:val="00515A3D"/>
    <w:rsid w:val="00582402"/>
    <w:rsid w:val="005B3232"/>
    <w:rsid w:val="005F4E7B"/>
    <w:rsid w:val="00634DB0"/>
    <w:rsid w:val="00660CB8"/>
    <w:rsid w:val="006663AB"/>
    <w:rsid w:val="006E060D"/>
    <w:rsid w:val="00782A1B"/>
    <w:rsid w:val="007D3EAD"/>
    <w:rsid w:val="007D63C7"/>
    <w:rsid w:val="007E1C04"/>
    <w:rsid w:val="0082260F"/>
    <w:rsid w:val="008D1ECD"/>
    <w:rsid w:val="00954297"/>
    <w:rsid w:val="00983348"/>
    <w:rsid w:val="00A9469C"/>
    <w:rsid w:val="00AC3CC0"/>
    <w:rsid w:val="00C32A03"/>
    <w:rsid w:val="00CC60AD"/>
    <w:rsid w:val="00DC1CA3"/>
    <w:rsid w:val="00DE0775"/>
    <w:rsid w:val="00E10E91"/>
    <w:rsid w:val="00F946E9"/>
    <w:rsid w:val="00FB7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877C48-CD00-42D4-BB1D-DCB6650A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2598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Denis Maillet</cp:lastModifiedBy>
  <cp:revision>2</cp:revision>
  <cp:lastPrinted>2014-11-17T09:45:00Z</cp:lastPrinted>
  <dcterms:created xsi:type="dcterms:W3CDTF">2025-05-13T07:36:00Z</dcterms:created>
  <dcterms:modified xsi:type="dcterms:W3CDTF">2025-05-13T07:36:00Z</dcterms:modified>
  <dc:language>fr-FR</dc:language>
</cp:coreProperties>
</file>