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4B60" w14:textId="0232D506" w:rsidR="00B145BB" w:rsidRDefault="00EA2410" w:rsidP="00813980">
      <w:pPr>
        <w:spacing w:after="0" w:line="240" w:lineRule="auto"/>
        <w:jc w:val="center"/>
        <w:rPr>
          <w:b/>
          <w:sz w:val="16"/>
          <w:szCs w:val="16"/>
        </w:rPr>
      </w:pPr>
      <w:r w:rsidRPr="00EA2410">
        <w:rPr>
          <w:b/>
          <w:noProof/>
          <w:sz w:val="16"/>
          <w:szCs w:val="16"/>
          <w:lang w:eastAsia="fr-FR"/>
        </w:rPr>
        <w:drawing>
          <wp:anchor distT="0" distB="0" distL="114300" distR="114300" simplePos="0" relativeHeight="251669504" behindDoc="0" locked="0" layoutInCell="1" allowOverlap="1" wp14:anchorId="34F75BFA" wp14:editId="43612735">
            <wp:simplePos x="0" y="0"/>
            <wp:positionH relativeFrom="column">
              <wp:posOffset>-62230</wp:posOffset>
            </wp:positionH>
            <wp:positionV relativeFrom="paragraph">
              <wp:posOffset>841375</wp:posOffset>
            </wp:positionV>
            <wp:extent cx="621665" cy="612775"/>
            <wp:effectExtent l="0" t="0" r="6985" b="0"/>
            <wp:wrapNone/>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9"/>
                    <a:stretch>
                      <a:fillRect/>
                    </a:stretch>
                  </pic:blipFill>
                  <pic:spPr bwMode="auto">
                    <a:xfrm>
                      <a:off x="0" y="0"/>
                      <a:ext cx="621665" cy="612775"/>
                    </a:xfrm>
                    <a:prstGeom prst="rect">
                      <a:avLst/>
                    </a:prstGeom>
                  </pic:spPr>
                </pic:pic>
              </a:graphicData>
            </a:graphic>
          </wp:anchor>
        </w:drawing>
      </w:r>
      <w:r w:rsidRPr="00EA2410">
        <w:rPr>
          <w:b/>
          <w:noProof/>
          <w:sz w:val="16"/>
          <w:szCs w:val="16"/>
          <w:lang w:eastAsia="fr-FR"/>
        </w:rPr>
        <w:drawing>
          <wp:anchor distT="0" distB="0" distL="114300" distR="114300" simplePos="0" relativeHeight="251670528" behindDoc="0" locked="0" layoutInCell="1" allowOverlap="1" wp14:anchorId="0E8FFE1D" wp14:editId="513CE87B">
            <wp:simplePos x="0" y="0"/>
            <wp:positionH relativeFrom="column">
              <wp:posOffset>613562</wp:posOffset>
            </wp:positionH>
            <wp:positionV relativeFrom="paragraph">
              <wp:posOffset>846455</wp:posOffset>
            </wp:positionV>
            <wp:extent cx="476885" cy="607060"/>
            <wp:effectExtent l="0" t="0" r="0" b="2540"/>
            <wp:wrapNone/>
            <wp:docPr id="3" name="Image 4"/>
            <wp:cNvGraphicFramePr/>
            <a:graphic xmlns:a="http://schemas.openxmlformats.org/drawingml/2006/main">
              <a:graphicData uri="http://schemas.openxmlformats.org/drawingml/2006/picture">
                <pic:pic xmlns:pic="http://schemas.openxmlformats.org/drawingml/2006/picture">
                  <pic:nvPicPr>
                    <pic:cNvPr id="5" name="Imag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885" cy="607060"/>
                    </a:xfrm>
                    <a:prstGeom prst="rect">
                      <a:avLst/>
                    </a:prstGeom>
                  </pic:spPr>
                </pic:pic>
              </a:graphicData>
            </a:graphic>
          </wp:anchor>
        </w:drawing>
      </w:r>
      <w:r w:rsidR="00132438">
        <w:rPr>
          <w:noProof/>
          <w:lang w:eastAsia="fr-FR"/>
        </w:rPr>
        <mc:AlternateContent>
          <mc:Choice Requires="wps">
            <w:drawing>
              <wp:anchor distT="0" distB="0" distL="114300" distR="114300" simplePos="0" relativeHeight="251661312" behindDoc="0" locked="0" layoutInCell="1" allowOverlap="1" wp14:anchorId="2BD41FB3" wp14:editId="64E055F9">
                <wp:simplePos x="0" y="0"/>
                <wp:positionH relativeFrom="column">
                  <wp:posOffset>1377950</wp:posOffset>
                </wp:positionH>
                <wp:positionV relativeFrom="paragraph">
                  <wp:posOffset>18415</wp:posOffset>
                </wp:positionV>
                <wp:extent cx="4472305" cy="2166620"/>
                <wp:effectExtent l="0" t="0" r="0" b="3810"/>
                <wp:wrapNone/>
                <wp:docPr id="451247824" name="Rectangle 1"/>
                <wp:cNvGraphicFramePr/>
                <a:graphic xmlns:a="http://schemas.openxmlformats.org/drawingml/2006/main">
                  <a:graphicData uri="http://schemas.microsoft.com/office/word/2010/wordprocessingShape">
                    <wps:wsp>
                      <wps:cNvSpPr/>
                      <wps:spPr>
                        <a:xfrm>
                          <a:off x="0" y="0"/>
                          <a:ext cx="4472305" cy="2166620"/>
                        </a:xfrm>
                        <a:prstGeom prst="rect">
                          <a:avLst/>
                        </a:prstGeom>
                        <a:noFill/>
                        <a:ln w="0">
                          <a:noFill/>
                        </a:ln>
                      </wps:spPr>
                      <wps:style>
                        <a:lnRef idx="0">
                          <a:scrgbClr r="0" g="0" b="0"/>
                        </a:lnRef>
                        <a:fillRef idx="0">
                          <a:scrgbClr r="0" g="0" b="0"/>
                        </a:fillRef>
                        <a:effectRef idx="0">
                          <a:scrgbClr r="0" g="0" b="0"/>
                        </a:effectRef>
                        <a:fontRef idx="minor"/>
                      </wps:style>
                      <wps:txbx>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2FB8603A" w:rsidR="00E5676F" w:rsidRDefault="00132438" w:rsidP="00E5676F">
                            <w:pPr>
                              <w:overflowPunct w:val="0"/>
                              <w:spacing w:after="0" w:line="240" w:lineRule="auto"/>
                              <w:jc w:val="center"/>
                            </w:pPr>
                            <w:r>
                              <w:rPr>
                                <w:rFonts w:ascii="Calibri" w:hAnsi="Calibri"/>
                                <w:b/>
                                <w:bCs/>
                                <w:i/>
                                <w:iCs/>
                                <w:color w:val="00000A"/>
                                <w:sz w:val="28"/>
                                <w:szCs w:val="28"/>
                              </w:rPr>
                              <w:t>Groupe thématique « modes de transfert »</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609F4D5D" w14:textId="62DB6C75" w:rsidR="00E5676F" w:rsidRDefault="00132438" w:rsidP="00132438">
                            <w:pPr>
                              <w:overflowPunct w:val="0"/>
                              <w:spacing w:after="0" w:line="240" w:lineRule="auto"/>
                              <w:jc w:val="center"/>
                              <w:rPr>
                                <w:rFonts w:ascii="Calibri" w:hAnsi="Calibri"/>
                                <w:i/>
                                <w:iCs/>
                                <w:color w:val="00000A"/>
                              </w:rPr>
                            </w:pPr>
                            <w:r>
                              <w:rPr>
                                <w:rFonts w:ascii="Calibri" w:hAnsi="Calibri"/>
                                <w:i/>
                                <w:iCs/>
                                <w:color w:val="00000A"/>
                              </w:rPr>
                              <w:t>Cédric BLANCHARD (CEMHTI – Orléans)</w:t>
                            </w:r>
                          </w:p>
                          <w:p w14:paraId="16DCACE2" w14:textId="1E4A9862" w:rsidR="00132438" w:rsidRDefault="00132438" w:rsidP="00132438">
                            <w:pPr>
                              <w:overflowPunct w:val="0"/>
                              <w:spacing w:after="0" w:line="240" w:lineRule="auto"/>
                              <w:jc w:val="center"/>
                              <w:rPr>
                                <w:rFonts w:ascii="Calibri" w:hAnsi="Calibri"/>
                                <w:i/>
                                <w:iCs/>
                                <w:color w:val="00000A"/>
                              </w:rPr>
                            </w:pPr>
                            <w:r>
                              <w:rPr>
                                <w:rFonts w:ascii="Calibri" w:hAnsi="Calibri"/>
                                <w:i/>
                                <w:iCs/>
                                <w:color w:val="00000A"/>
                              </w:rPr>
                              <w:t xml:space="preserve">Franck ENGUEHARD (Institut </w:t>
                            </w:r>
                            <w:proofErr w:type="spellStart"/>
                            <w:r>
                              <w:rPr>
                                <w:rFonts w:ascii="Calibri" w:hAnsi="Calibri"/>
                                <w:i/>
                                <w:iCs/>
                                <w:color w:val="00000A"/>
                              </w:rPr>
                              <w:t>Pprime</w:t>
                            </w:r>
                            <w:proofErr w:type="spellEnd"/>
                            <w:r>
                              <w:rPr>
                                <w:rFonts w:ascii="Calibri" w:hAnsi="Calibri"/>
                                <w:i/>
                                <w:iCs/>
                                <w:color w:val="00000A"/>
                              </w:rPr>
                              <w:t xml:space="preserve"> – Poitiers)</w:t>
                            </w:r>
                          </w:p>
                          <w:p w14:paraId="5040B776" w14:textId="77777777" w:rsidR="00585F02" w:rsidRPr="00585F02" w:rsidRDefault="00585F02" w:rsidP="00E5676F">
                            <w:pPr>
                              <w:overflowPunct w:val="0"/>
                              <w:spacing w:after="0" w:line="240" w:lineRule="auto"/>
                              <w:jc w:val="center"/>
                              <w:rPr>
                                <w:sz w:val="16"/>
                                <w:szCs w:val="16"/>
                              </w:rPr>
                            </w:pPr>
                          </w:p>
                          <w:p w14:paraId="5A67CD56" w14:textId="23D196DC" w:rsidR="00E5676F" w:rsidRPr="00B908CC" w:rsidRDefault="00132438" w:rsidP="00C16AFA">
                            <w:pPr>
                              <w:overflowPunct w:val="0"/>
                              <w:spacing w:after="0" w:line="240" w:lineRule="auto"/>
                              <w:jc w:val="center"/>
                              <w:rPr>
                                <w:rFonts w:ascii="Calibri" w:hAnsi="Calibri"/>
                                <w:b/>
                                <w:bCs/>
                                <w:i/>
                                <w:iCs/>
                                <w:color w:val="00000A"/>
                                <w:sz w:val="28"/>
                                <w:szCs w:val="28"/>
                              </w:rPr>
                            </w:pPr>
                            <w:r>
                              <w:rPr>
                                <w:rFonts w:ascii="Calibri" w:hAnsi="Calibri"/>
                                <w:b/>
                                <w:bCs/>
                                <w:i/>
                                <w:iCs/>
                                <w:color w:val="00000A"/>
                                <w:sz w:val="28"/>
                                <w:szCs w:val="28"/>
                              </w:rPr>
                              <w:t>VENDREDI 3 OCTOBRE 2025</w:t>
                            </w:r>
                          </w:p>
                          <w:p w14:paraId="5B3D534D" w14:textId="77777777" w:rsidR="00E5676F" w:rsidRPr="00B908CC" w:rsidRDefault="00E5676F" w:rsidP="00E5676F">
                            <w:pPr>
                              <w:overflowPunct w:val="0"/>
                              <w:spacing w:after="0" w:line="240" w:lineRule="auto"/>
                              <w:jc w:val="center"/>
                              <w:rPr>
                                <w:sz w:val="10"/>
                                <w:szCs w:val="10"/>
                              </w:rPr>
                            </w:pPr>
                          </w:p>
                          <w:p w14:paraId="5AB1A2DD" w14:textId="79E58091" w:rsidR="00E5676F" w:rsidRDefault="00E5676F" w:rsidP="00E5676F">
                            <w:pPr>
                              <w:overflowPunct w:val="0"/>
                              <w:spacing w:after="0" w:line="240" w:lineRule="auto"/>
                              <w:jc w:val="center"/>
                            </w:pPr>
                            <w:r>
                              <w:rPr>
                                <w:rFonts w:ascii="Calibri" w:hAnsi="Calibri"/>
                                <w:color w:val="00000A"/>
                              </w:rPr>
                              <w:t>Accueil à partir de 9h</w:t>
                            </w:r>
                            <w:r w:rsidR="00B9559B">
                              <w:rPr>
                                <w:rFonts w:ascii="Calibri" w:hAnsi="Calibri"/>
                                <w:color w:val="00000A"/>
                              </w:rPr>
                              <w:t>0</w:t>
                            </w:r>
                            <w:r>
                              <w:rPr>
                                <w:rFonts w:ascii="Calibri" w:hAnsi="Calibri"/>
                                <w:color w:val="00000A"/>
                              </w:rPr>
                              <w:t>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wps:txbx>
                      <wps:bodyPr wrap="square" lIns="90000" tIns="0" rIns="90000" bIns="0" anchor="t">
                        <a:spAutoFit/>
                      </wps:bodyPr>
                    </wps:wsp>
                  </a:graphicData>
                </a:graphic>
                <wp14:sizeRelH relativeFrom="margin">
                  <wp14:pctWidth>0</wp14:pctWidth>
                </wp14:sizeRelH>
                <wp14:sizeRelV relativeFrom="margin">
                  <wp14:pctHeight>0</wp14:pctHeight>
                </wp14:sizeRelV>
              </wp:anchor>
            </w:drawing>
          </mc:Choice>
          <mc:Fallback>
            <w:pict>
              <v:rect w14:anchorId="2BD41FB3" id="Rectangle 1" o:spid="_x0000_s1026" style="position:absolute;left:0;text-align:left;margin-left:108.5pt;margin-top:1.45pt;width:352.15pt;height:17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" filled="f" stroked="f" strokeweight="0">
                <v:textbox style="mso-fit-shape-to-text:t" inset="2.5mm,0,2.5mm,0">
                  <w:txbxContent>
                    <w:p w14:paraId="37BBAB39" w14:textId="77777777" w:rsidR="00E5676F" w:rsidRDefault="00E5676F" w:rsidP="00E5676F">
                      <w:pPr>
                        <w:overflowPunct w:val="0"/>
                        <w:spacing w:after="0" w:line="240" w:lineRule="auto"/>
                        <w:jc w:val="center"/>
                      </w:pPr>
                      <w:r>
                        <w:rPr>
                          <w:rFonts w:ascii="Calibri" w:hAnsi="Calibri"/>
                          <w:b/>
                          <w:bCs/>
                          <w:color w:val="00000A"/>
                          <w:sz w:val="32"/>
                          <w:szCs w:val="32"/>
                        </w:rPr>
                        <w:t xml:space="preserve">SOCIETE </w:t>
                      </w:r>
                      <w:r>
                        <w:rPr>
                          <w:rFonts w:ascii="Calibri" w:hAnsi="Calibri"/>
                          <w:b/>
                          <w:bCs/>
                          <w:caps/>
                          <w:color w:val="00000A"/>
                          <w:sz w:val="32"/>
                          <w:szCs w:val="32"/>
                        </w:rPr>
                        <w:t>Française</w:t>
                      </w:r>
                      <w:r>
                        <w:rPr>
                          <w:rFonts w:ascii="Calibri" w:hAnsi="Calibri"/>
                          <w:b/>
                          <w:bCs/>
                          <w:color w:val="00000A"/>
                          <w:sz w:val="32"/>
                          <w:szCs w:val="32"/>
                        </w:rPr>
                        <w:t xml:space="preserve"> DE THERMIQUE</w:t>
                      </w:r>
                    </w:p>
                    <w:p w14:paraId="35A487AB" w14:textId="77777777" w:rsidR="00E5676F" w:rsidRPr="00585F02" w:rsidRDefault="00E5676F" w:rsidP="00E5676F">
                      <w:pPr>
                        <w:overflowPunct w:val="0"/>
                        <w:spacing w:after="0" w:line="240" w:lineRule="auto"/>
                        <w:jc w:val="center"/>
                        <w:rPr>
                          <w:sz w:val="16"/>
                          <w:szCs w:val="16"/>
                        </w:rPr>
                      </w:pPr>
                    </w:p>
                    <w:p w14:paraId="03F57C6C" w14:textId="2FB8603A" w:rsidR="00E5676F" w:rsidRDefault="00132438" w:rsidP="00E5676F">
                      <w:pPr>
                        <w:overflowPunct w:val="0"/>
                        <w:spacing w:after="0" w:line="240" w:lineRule="auto"/>
                        <w:jc w:val="center"/>
                      </w:pPr>
                      <w:r>
                        <w:rPr>
                          <w:rFonts w:ascii="Calibri" w:hAnsi="Calibri"/>
                          <w:b/>
                          <w:bCs/>
                          <w:i/>
                          <w:iCs/>
                          <w:color w:val="00000A"/>
                          <w:sz w:val="28"/>
                          <w:szCs w:val="28"/>
                        </w:rPr>
                        <w:t>Groupe thématique « modes de transfert »</w:t>
                      </w:r>
                    </w:p>
                    <w:p w14:paraId="7BB2F1C7" w14:textId="77777777" w:rsidR="00E5676F" w:rsidRPr="00585F02" w:rsidRDefault="00E5676F" w:rsidP="00E5676F">
                      <w:pPr>
                        <w:overflowPunct w:val="0"/>
                        <w:spacing w:after="0" w:line="240" w:lineRule="auto"/>
                        <w:jc w:val="center"/>
                        <w:rPr>
                          <w:sz w:val="16"/>
                          <w:szCs w:val="16"/>
                        </w:rPr>
                      </w:pPr>
                    </w:p>
                    <w:p w14:paraId="1AF2687D" w14:textId="77777777" w:rsidR="00E5676F" w:rsidRDefault="00E5676F" w:rsidP="00E5676F">
                      <w:pPr>
                        <w:overflowPunct w:val="0"/>
                        <w:spacing w:after="0" w:line="240" w:lineRule="auto"/>
                        <w:jc w:val="center"/>
                      </w:pPr>
                      <w:r>
                        <w:rPr>
                          <w:rFonts w:ascii="Calibri" w:hAnsi="Calibri"/>
                          <w:color w:val="00000A"/>
                        </w:rPr>
                        <w:t xml:space="preserve">Journée thématique organisée par : </w:t>
                      </w:r>
                    </w:p>
                    <w:p w14:paraId="609F4D5D" w14:textId="62DB6C75" w:rsidR="00E5676F" w:rsidRDefault="00132438" w:rsidP="00132438">
                      <w:pPr>
                        <w:overflowPunct w:val="0"/>
                        <w:spacing w:after="0" w:line="240" w:lineRule="auto"/>
                        <w:jc w:val="center"/>
                        <w:rPr>
                          <w:rFonts w:ascii="Calibri" w:hAnsi="Calibri"/>
                          <w:i/>
                          <w:iCs/>
                          <w:color w:val="00000A"/>
                        </w:rPr>
                      </w:pPr>
                      <w:r>
                        <w:rPr>
                          <w:rFonts w:ascii="Calibri" w:hAnsi="Calibri"/>
                          <w:i/>
                          <w:iCs/>
                          <w:color w:val="00000A"/>
                        </w:rPr>
                        <w:t>Cédric BLANCHARD (CEMHTI – Orléans)</w:t>
                      </w:r>
                    </w:p>
                    <w:p w14:paraId="16DCACE2" w14:textId="1E4A9862" w:rsidR="00132438" w:rsidRDefault="00132438" w:rsidP="00132438">
                      <w:pPr>
                        <w:overflowPunct w:val="0"/>
                        <w:spacing w:after="0" w:line="240" w:lineRule="auto"/>
                        <w:jc w:val="center"/>
                        <w:rPr>
                          <w:rFonts w:ascii="Calibri" w:hAnsi="Calibri"/>
                          <w:i/>
                          <w:iCs/>
                          <w:color w:val="00000A"/>
                        </w:rPr>
                      </w:pPr>
                      <w:r>
                        <w:rPr>
                          <w:rFonts w:ascii="Calibri" w:hAnsi="Calibri"/>
                          <w:i/>
                          <w:iCs/>
                          <w:color w:val="00000A"/>
                        </w:rPr>
                        <w:t xml:space="preserve">Franck ENGUEHARD (Institut </w:t>
                      </w:r>
                      <w:proofErr w:type="spellStart"/>
                      <w:r>
                        <w:rPr>
                          <w:rFonts w:ascii="Calibri" w:hAnsi="Calibri"/>
                          <w:i/>
                          <w:iCs/>
                          <w:color w:val="00000A"/>
                        </w:rPr>
                        <w:t>Pprime</w:t>
                      </w:r>
                      <w:proofErr w:type="spellEnd"/>
                      <w:r>
                        <w:rPr>
                          <w:rFonts w:ascii="Calibri" w:hAnsi="Calibri"/>
                          <w:i/>
                          <w:iCs/>
                          <w:color w:val="00000A"/>
                        </w:rPr>
                        <w:t xml:space="preserve"> – Poitiers)</w:t>
                      </w:r>
                    </w:p>
                    <w:p w14:paraId="5040B776" w14:textId="77777777" w:rsidR="00585F02" w:rsidRPr="00585F02" w:rsidRDefault="00585F02" w:rsidP="00E5676F">
                      <w:pPr>
                        <w:overflowPunct w:val="0"/>
                        <w:spacing w:after="0" w:line="240" w:lineRule="auto"/>
                        <w:jc w:val="center"/>
                        <w:rPr>
                          <w:sz w:val="16"/>
                          <w:szCs w:val="16"/>
                        </w:rPr>
                      </w:pPr>
                    </w:p>
                    <w:p w14:paraId="5A67CD56" w14:textId="23D196DC" w:rsidR="00E5676F" w:rsidRPr="00B908CC" w:rsidRDefault="00132438" w:rsidP="00C16AFA">
                      <w:pPr>
                        <w:overflowPunct w:val="0"/>
                        <w:spacing w:after="0" w:line="240" w:lineRule="auto"/>
                        <w:jc w:val="center"/>
                        <w:rPr>
                          <w:rFonts w:ascii="Calibri" w:hAnsi="Calibri"/>
                          <w:b/>
                          <w:bCs/>
                          <w:i/>
                          <w:iCs/>
                          <w:color w:val="00000A"/>
                          <w:sz w:val="28"/>
                          <w:szCs w:val="28"/>
                        </w:rPr>
                      </w:pPr>
                      <w:r>
                        <w:rPr>
                          <w:rFonts w:ascii="Calibri" w:hAnsi="Calibri"/>
                          <w:b/>
                          <w:bCs/>
                          <w:i/>
                          <w:iCs/>
                          <w:color w:val="00000A"/>
                          <w:sz w:val="28"/>
                          <w:szCs w:val="28"/>
                        </w:rPr>
                        <w:t>VENDREDI 3 OCTOBRE 2025</w:t>
                      </w:r>
                    </w:p>
                    <w:p w14:paraId="5B3D534D" w14:textId="77777777" w:rsidR="00E5676F" w:rsidRPr="00B908CC" w:rsidRDefault="00E5676F" w:rsidP="00E5676F">
                      <w:pPr>
                        <w:overflowPunct w:val="0"/>
                        <w:spacing w:after="0" w:line="240" w:lineRule="auto"/>
                        <w:jc w:val="center"/>
                        <w:rPr>
                          <w:sz w:val="10"/>
                          <w:szCs w:val="10"/>
                        </w:rPr>
                      </w:pPr>
                    </w:p>
                    <w:p w14:paraId="5AB1A2DD" w14:textId="79E58091" w:rsidR="00E5676F" w:rsidRDefault="00E5676F" w:rsidP="00E5676F">
                      <w:pPr>
                        <w:overflowPunct w:val="0"/>
                        <w:spacing w:after="0" w:line="240" w:lineRule="auto"/>
                        <w:jc w:val="center"/>
                      </w:pPr>
                      <w:r>
                        <w:rPr>
                          <w:rFonts w:ascii="Calibri" w:hAnsi="Calibri"/>
                          <w:color w:val="00000A"/>
                        </w:rPr>
                        <w:t>Accueil à partir de 9h</w:t>
                      </w:r>
                      <w:r w:rsidR="00B9559B">
                        <w:rPr>
                          <w:rFonts w:ascii="Calibri" w:hAnsi="Calibri"/>
                          <w:color w:val="00000A"/>
                        </w:rPr>
                        <w:t>0</w:t>
                      </w:r>
                      <w:r>
                        <w:rPr>
                          <w:rFonts w:ascii="Calibri" w:hAnsi="Calibri"/>
                          <w:color w:val="00000A"/>
                        </w:rPr>
                        <w:t>0 à</w:t>
                      </w:r>
                    </w:p>
                    <w:p w14:paraId="6BC1D5B8" w14:textId="77777777" w:rsidR="00E5676F" w:rsidRDefault="00E5676F" w:rsidP="00E5676F">
                      <w:pPr>
                        <w:overflowPunct w:val="0"/>
                        <w:spacing w:after="0" w:line="240" w:lineRule="auto"/>
                        <w:jc w:val="center"/>
                      </w:pPr>
                      <w:r>
                        <w:rPr>
                          <w:rFonts w:ascii="Calibri" w:hAnsi="Calibri"/>
                          <w:color w:val="00000A"/>
                        </w:rPr>
                        <w:t>FIAP, 30 rue Cabanis, Paris 14 - Métro Glacière</w:t>
                      </w:r>
                    </w:p>
                  </w:txbxContent>
                </v:textbox>
              </v:rect>
            </w:pict>
          </mc:Fallback>
        </mc:AlternateContent>
      </w:r>
      <w:r w:rsidR="00E5676F">
        <w:rPr>
          <w:noProof/>
          <w:lang w:eastAsia="fr-FR"/>
        </w:rPr>
        <w:drawing>
          <wp:anchor distT="0" distB="0" distL="0" distR="0" simplePos="0" relativeHeight="251663360" behindDoc="1" locked="0" layoutInCell="1" allowOverlap="1" wp14:anchorId="5B27B040" wp14:editId="0D4F1843">
            <wp:simplePos x="0" y="0"/>
            <wp:positionH relativeFrom="column">
              <wp:posOffset>-1270</wp:posOffset>
            </wp:positionH>
            <wp:positionV relativeFrom="paragraph">
              <wp:posOffset>3175</wp:posOffset>
            </wp:positionV>
            <wp:extent cx="1080135" cy="647700"/>
            <wp:effectExtent l="0" t="0" r="0" b="0"/>
            <wp:wrapNone/>
            <wp:docPr id="1" name="Image 3" descr="Accueil | SFT 2024 - 04 juin 2024 au 07 ju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descr="Accueil | SFT 2024 - 04 juin 2024 au 07 juin 2024"/>
                    <pic:cNvPicPr>
                      <a:picLocks noChangeAspect="1" noChangeArrowheads="1"/>
                    </pic:cNvPicPr>
                  </pic:nvPicPr>
                  <pic:blipFill>
                    <a:blip r:embed="rId11"/>
                    <a:stretch>
                      <a:fillRect/>
                    </a:stretch>
                  </pic:blipFill>
                  <pic:spPr bwMode="auto">
                    <a:xfrm>
                      <a:off x="0" y="0"/>
                      <a:ext cx="1080135" cy="647700"/>
                    </a:xfrm>
                    <a:prstGeom prst="rect">
                      <a:avLst/>
                    </a:prstGeom>
                  </pic:spPr>
                </pic:pic>
              </a:graphicData>
            </a:graphic>
          </wp:anchor>
        </w:drawing>
      </w:r>
      <w:r w:rsidR="00E5676F">
        <w:rPr>
          <w:b/>
          <w:noProof/>
          <w:sz w:val="16"/>
          <w:szCs w:val="16"/>
          <w:lang w:eastAsia="fr-FR"/>
        </w:rPr>
        <mc:AlternateContent>
          <mc:Choice Requires="wps">
            <w:drawing>
              <wp:inline distT="0" distB="0" distL="0" distR="0" wp14:anchorId="329DD82C" wp14:editId="568BC222">
                <wp:extent cx="6383266" cy="2099945"/>
                <wp:effectExtent l="0" t="0" r="0" b="0"/>
                <wp:docPr id="607061860" name="Rectangle 2"/>
                <wp:cNvGraphicFramePr/>
                <a:graphic xmlns:a="http://schemas.openxmlformats.org/drawingml/2006/main">
                  <a:graphicData uri="http://schemas.microsoft.com/office/word/2010/wordprocessingShape">
                    <wps:wsp>
                      <wps:cNvSpPr/>
                      <wps:spPr>
                        <a:xfrm>
                          <a:off x="0" y="0"/>
                          <a:ext cx="6383266" cy="2099945"/>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2156646" id="Rectangle 2" o:spid="_x0000_s1026" style="width:502.6pt;height:1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" filled="f" stroked="f" strokeweight="0">
                <w10:anchorlock/>
              </v:rect>
            </w:pict>
          </mc:Fallback>
        </mc:AlternateContent>
      </w:r>
    </w:p>
    <w:p w14:paraId="75BE57BF" w14:textId="6EBE9C8E" w:rsidR="00B145BB" w:rsidRPr="00CB0D33" w:rsidRDefault="00132438">
      <w:pPr>
        <w:pStyle w:val="Textebrut1"/>
        <w:jc w:val="center"/>
        <w:rPr>
          <w:rFonts w:ascii="Courier New" w:hAnsi="Courier New" w:cs="Courier New"/>
          <w:sz w:val="32"/>
          <w:szCs w:val="32"/>
        </w:rPr>
      </w:pPr>
      <w:r>
        <w:rPr>
          <w:rFonts w:ascii="Times New Roman" w:hAnsi="Times New Roman" w:cs="Times New Roman"/>
          <w:b/>
          <w:i/>
          <w:sz w:val="32"/>
          <w:szCs w:val="32"/>
        </w:rPr>
        <w:t>D</w:t>
      </w:r>
      <w:r w:rsidRPr="00132438">
        <w:rPr>
          <w:rFonts w:ascii="Times New Roman" w:hAnsi="Times New Roman" w:cs="Times New Roman"/>
          <w:b/>
          <w:i/>
          <w:sz w:val="32"/>
          <w:szCs w:val="32"/>
        </w:rPr>
        <w:t xml:space="preserve">iffusion collective de la lumière par des nanoparticules résonantes ou par des </w:t>
      </w:r>
      <w:r>
        <w:rPr>
          <w:rFonts w:ascii="Times New Roman" w:hAnsi="Times New Roman" w:cs="Times New Roman"/>
          <w:b/>
          <w:i/>
          <w:sz w:val="32"/>
          <w:szCs w:val="32"/>
        </w:rPr>
        <w:t xml:space="preserve">dispersions de </w:t>
      </w:r>
      <w:r w:rsidRPr="00132438">
        <w:rPr>
          <w:rFonts w:ascii="Times New Roman" w:hAnsi="Times New Roman" w:cs="Times New Roman"/>
          <w:b/>
          <w:i/>
          <w:sz w:val="32"/>
          <w:szCs w:val="32"/>
        </w:rPr>
        <w:t>particules dont la taille caractéristique est de l’ordre de grandeur de la longueur d’onde</w:t>
      </w:r>
    </w:p>
    <w:p w14:paraId="6D506294" w14:textId="77777777" w:rsidR="005E0108" w:rsidRPr="005E0108" w:rsidRDefault="005E0108" w:rsidP="005E0108">
      <w:pPr>
        <w:pStyle w:val="Textebrut1"/>
        <w:jc w:val="center"/>
        <w:rPr>
          <w:rFonts w:ascii="Times New Roman" w:hAnsi="Times New Roman" w:cs="Times New Roman"/>
          <w:sz w:val="22"/>
          <w:szCs w:val="22"/>
        </w:rPr>
      </w:pPr>
    </w:p>
    <w:p w14:paraId="4DF6F2C3" w14:textId="00D62BAC" w:rsidR="00B145BB" w:rsidRDefault="0016688A" w:rsidP="00CD1F1C">
      <w:pPr>
        <w:pStyle w:val="Textebrut1"/>
        <w:jc w:val="both"/>
        <w:rPr>
          <w:rFonts w:ascii="Times New Roman" w:hAnsi="Times New Roman" w:cs="Times New Roman"/>
          <w:i/>
          <w:iCs/>
          <w:sz w:val="22"/>
          <w:szCs w:val="22"/>
        </w:rPr>
      </w:pPr>
      <w:r>
        <w:rPr>
          <w:rFonts w:ascii="Times New Roman" w:hAnsi="Times New Roman" w:cs="Times New Roman"/>
          <w:b/>
          <w:bCs/>
          <w:i/>
          <w:iCs/>
          <w:sz w:val="22"/>
          <w:szCs w:val="22"/>
        </w:rPr>
        <w:t xml:space="preserve">Périmètre scientifique </w:t>
      </w:r>
      <w:r w:rsidR="00132438">
        <w:rPr>
          <w:rFonts w:ascii="Times New Roman" w:hAnsi="Times New Roman" w:cs="Times New Roman"/>
          <w:b/>
          <w:bCs/>
          <w:i/>
          <w:iCs/>
          <w:sz w:val="22"/>
          <w:szCs w:val="22"/>
        </w:rPr>
        <w:t>de la j</w:t>
      </w:r>
      <w:r w:rsidR="00CB0D33" w:rsidRPr="00CB0D33">
        <w:rPr>
          <w:rFonts w:ascii="Times New Roman" w:hAnsi="Times New Roman" w:cs="Times New Roman"/>
          <w:b/>
          <w:bCs/>
          <w:i/>
          <w:iCs/>
          <w:sz w:val="22"/>
          <w:szCs w:val="22"/>
        </w:rPr>
        <w:t>ournée</w:t>
      </w:r>
      <w:r w:rsidR="00132438">
        <w:rPr>
          <w:rFonts w:ascii="Times New Roman" w:hAnsi="Times New Roman" w:cs="Times New Roman"/>
          <w:b/>
          <w:bCs/>
          <w:i/>
          <w:iCs/>
          <w:sz w:val="22"/>
          <w:szCs w:val="22"/>
        </w:rPr>
        <w:t> :</w:t>
      </w:r>
    </w:p>
    <w:p w14:paraId="4AE5BE64" w14:textId="1CE8F2B8" w:rsidR="00132438" w:rsidRDefault="00132438" w:rsidP="00132438">
      <w:pPr>
        <w:pStyle w:val="Textebrut1"/>
        <w:spacing w:before="120"/>
        <w:jc w:val="both"/>
        <w:rPr>
          <w:rFonts w:ascii="Times New Roman" w:hAnsi="Times New Roman" w:cs="Times New Roman"/>
          <w:i/>
          <w:iCs/>
          <w:sz w:val="22"/>
          <w:szCs w:val="22"/>
        </w:rPr>
      </w:pPr>
      <w:r w:rsidRPr="00132438">
        <w:rPr>
          <w:rFonts w:ascii="Times New Roman" w:hAnsi="Times New Roman" w:cs="Times New Roman"/>
          <w:i/>
          <w:iCs/>
          <w:sz w:val="22"/>
          <w:szCs w:val="22"/>
        </w:rPr>
        <w:t xml:space="preserve">Cette journée thématique vise à réunir des chercheurs issus de différentes communautés scientifiques du cadre européen, qui appréhendent l’interaction lumière/matière avec des visions et des perspectives variées, mais qui ont pour dénominateur commun de travailler sur la simulation numérique des ondes électromagnétiques en milieux particulaires complexes (le mot </w:t>
      </w:r>
      <w:r w:rsidR="005E0108">
        <w:rPr>
          <w:rFonts w:ascii="Times New Roman" w:hAnsi="Times New Roman" w:cs="Times New Roman"/>
          <w:i/>
          <w:iCs/>
          <w:sz w:val="22"/>
          <w:szCs w:val="22"/>
        </w:rPr>
        <w:t>« </w:t>
      </w:r>
      <w:r w:rsidRPr="00132438">
        <w:rPr>
          <w:rFonts w:ascii="Times New Roman" w:hAnsi="Times New Roman" w:cs="Times New Roman"/>
          <w:i/>
          <w:iCs/>
          <w:sz w:val="22"/>
          <w:szCs w:val="22"/>
        </w:rPr>
        <w:t>particulaire</w:t>
      </w:r>
      <w:r w:rsidR="005E0108">
        <w:rPr>
          <w:rFonts w:ascii="Times New Roman" w:hAnsi="Times New Roman" w:cs="Times New Roman"/>
          <w:i/>
          <w:iCs/>
          <w:sz w:val="22"/>
          <w:szCs w:val="22"/>
        </w:rPr>
        <w:t> »</w:t>
      </w:r>
      <w:r w:rsidRPr="00132438">
        <w:rPr>
          <w:rFonts w:ascii="Times New Roman" w:hAnsi="Times New Roman" w:cs="Times New Roman"/>
          <w:i/>
          <w:iCs/>
          <w:sz w:val="22"/>
          <w:szCs w:val="22"/>
        </w:rPr>
        <w:t xml:space="preserve"> étant entendu au sens large</w:t>
      </w:r>
      <w:r w:rsidR="005E0108">
        <w:rPr>
          <w:rFonts w:ascii="Times New Roman" w:hAnsi="Times New Roman" w:cs="Times New Roman"/>
          <w:i/>
          <w:iCs/>
          <w:sz w:val="22"/>
          <w:szCs w:val="22"/>
        </w:rPr>
        <w:t xml:space="preserve"> : </w:t>
      </w:r>
      <w:r w:rsidRPr="00132438">
        <w:rPr>
          <w:rFonts w:ascii="Times New Roman" w:hAnsi="Times New Roman" w:cs="Times New Roman"/>
          <w:i/>
          <w:iCs/>
          <w:sz w:val="22"/>
          <w:szCs w:val="22"/>
        </w:rPr>
        <w:t>inclusions sphériques, fibres, etc.). Soutenue par le Groupement de Recherche TAMARYS du CNRS (https://gdr-tamarys.cnrs.fr/) et par la Société Française de Thermique (https://www.sft.asso.fr/), cette journée sera l’occasion de faire le point sur les dernières avancées dans différents domaines et les orientations qui y sont prises. Elle permettra également de stimuler les discussions sur les problématiques rencontrées et les stratégies qui sont déployées pour les traiter, et par là-même de créer un espace d’échange dans le but d’élargir l’angle d’attaque aux verrous scientifiques.</w:t>
      </w:r>
    </w:p>
    <w:p w14:paraId="761C2B49" w14:textId="5B33C992" w:rsidR="005E0108" w:rsidRDefault="005E0108" w:rsidP="00132438">
      <w:pPr>
        <w:pStyle w:val="Textebrut1"/>
        <w:spacing w:before="120"/>
        <w:jc w:val="both"/>
        <w:rPr>
          <w:rFonts w:ascii="Times New Roman" w:hAnsi="Times New Roman" w:cs="Times New Roman"/>
          <w:i/>
          <w:iCs/>
          <w:sz w:val="22"/>
          <w:szCs w:val="22"/>
        </w:rPr>
      </w:pPr>
      <w:r>
        <w:rPr>
          <w:rFonts w:ascii="Times New Roman" w:hAnsi="Times New Roman" w:cs="Times New Roman"/>
          <w:i/>
          <w:iCs/>
          <w:sz w:val="22"/>
          <w:szCs w:val="22"/>
        </w:rPr>
        <w:t xml:space="preserve">Du fait de la présence d’intervenants internationaux, les échanges pendant cette journée auront lieu </w:t>
      </w:r>
      <w:r w:rsidRPr="005E0108">
        <w:rPr>
          <w:rFonts w:ascii="Times New Roman" w:hAnsi="Times New Roman" w:cs="Times New Roman"/>
          <w:b/>
          <w:bCs/>
          <w:i/>
          <w:iCs/>
          <w:sz w:val="22"/>
          <w:szCs w:val="22"/>
        </w:rPr>
        <w:t>en langue anglaise.</w:t>
      </w:r>
    </w:p>
    <w:p w14:paraId="6FB186D3" w14:textId="27499903" w:rsidR="00A821B4" w:rsidRDefault="00A821B4" w:rsidP="00A821B4">
      <w:pPr>
        <w:pStyle w:val="Textebrut1"/>
        <w:tabs>
          <w:tab w:val="left" w:pos="1134"/>
        </w:tabs>
        <w:spacing w:before="120"/>
        <w:jc w:val="both"/>
        <w:rPr>
          <w:rFonts w:ascii="Times New Roman" w:hAnsi="Times New Roman" w:cs="Times New Roman"/>
          <w:i/>
          <w:iCs/>
          <w:sz w:val="22"/>
          <w:szCs w:val="22"/>
        </w:rPr>
      </w:pPr>
      <w:r w:rsidRPr="00A821B4">
        <w:rPr>
          <w:rFonts w:ascii="Times New Roman" w:hAnsi="Times New Roman" w:cs="Times New Roman"/>
          <w:b/>
          <w:i/>
          <w:iCs/>
          <w:sz w:val="22"/>
          <w:szCs w:val="22"/>
          <w:u w:val="single"/>
        </w:rPr>
        <w:t>Contacts :</w:t>
      </w:r>
      <w:r>
        <w:rPr>
          <w:rFonts w:ascii="Times New Roman" w:hAnsi="Times New Roman" w:cs="Times New Roman"/>
          <w:i/>
          <w:iCs/>
          <w:sz w:val="22"/>
          <w:szCs w:val="22"/>
        </w:rPr>
        <w:tab/>
        <w:t>Cédric Blanchard (cedric.blanchard@cnrs-orleans.fr)</w:t>
      </w:r>
    </w:p>
    <w:p w14:paraId="2E13C930" w14:textId="14034BEE" w:rsidR="00A821B4" w:rsidRPr="00385601" w:rsidRDefault="00A821B4" w:rsidP="00385601">
      <w:pPr>
        <w:pStyle w:val="Textebrut1"/>
        <w:tabs>
          <w:tab w:val="left" w:pos="1134"/>
        </w:tabs>
        <w:jc w:val="both"/>
        <w:rPr>
          <w:rFonts w:ascii="Times New Roman" w:hAnsi="Times New Roman" w:cs="Times New Roman"/>
          <w:i/>
          <w:iCs/>
          <w:sz w:val="22"/>
          <w:szCs w:val="22"/>
        </w:rPr>
      </w:pPr>
      <w:r>
        <w:rPr>
          <w:rFonts w:ascii="Times New Roman" w:hAnsi="Times New Roman" w:cs="Times New Roman"/>
          <w:i/>
          <w:iCs/>
          <w:sz w:val="22"/>
          <w:szCs w:val="22"/>
        </w:rPr>
        <w:tab/>
        <w:t>Franck Enguehard (franck.enguehard@univ-poitiers.fr)</w:t>
      </w:r>
    </w:p>
    <w:p w14:paraId="505E31B7" w14:textId="5D84A69A" w:rsidR="00B145BB" w:rsidRDefault="005E0108">
      <w:pPr>
        <w:rPr>
          <w:b/>
        </w:rPr>
      </w:pPr>
      <w:r>
        <w:rPr>
          <w:noProof/>
          <w:lang w:eastAsia="fr-FR"/>
        </w:rPr>
        <mc:AlternateContent>
          <mc:Choice Requires="wps">
            <w:drawing>
              <wp:anchor distT="5080" distB="5080" distL="5080" distR="5080" simplePos="0" relativeHeight="251667456" behindDoc="0" locked="0" layoutInCell="0" allowOverlap="1" wp14:anchorId="7C41D508" wp14:editId="00FE3D7E">
                <wp:simplePos x="0" y="0"/>
                <wp:positionH relativeFrom="column">
                  <wp:posOffset>-69850</wp:posOffset>
                </wp:positionH>
                <wp:positionV relativeFrom="paragraph">
                  <wp:posOffset>52911</wp:posOffset>
                </wp:positionV>
                <wp:extent cx="6439535" cy="4064000"/>
                <wp:effectExtent l="0" t="0" r="18415" b="12700"/>
                <wp:wrapNone/>
                <wp:docPr id="5" name="Text Box 2"/>
                <wp:cNvGraphicFramePr/>
                <a:graphic xmlns:a="http://schemas.openxmlformats.org/drawingml/2006/main">
                  <a:graphicData uri="http://schemas.microsoft.com/office/word/2010/wordprocessingShape">
                    <wps:wsp>
                      <wps:cNvSpPr/>
                      <wps:spPr>
                        <a:xfrm>
                          <a:off x="0" y="0"/>
                          <a:ext cx="6439535" cy="40640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4092ED1" w14:textId="77777777" w:rsidR="00A821B4" w:rsidRDefault="00A821B4" w:rsidP="00A821B4">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sft-journees-contact@orange.fr</w:t>
                            </w:r>
                          </w:p>
                          <w:p w14:paraId="1F5606EE" w14:textId="77777777" w:rsidR="00A821B4" w:rsidRDefault="00A821B4" w:rsidP="00A821B4">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254ADCE" w14:textId="77777777" w:rsidR="00A821B4" w:rsidRDefault="00A821B4" w:rsidP="00A821B4">
                            <w:pPr>
                              <w:pStyle w:val="FrameContents"/>
                              <w:spacing w:after="0" w:line="240" w:lineRule="auto"/>
                              <w:jc w:val="center"/>
                              <w:rPr>
                                <w:sz w:val="20"/>
                              </w:rPr>
                            </w:pPr>
                            <w:r>
                              <w:rPr>
                                <w:sz w:val="20"/>
                              </w:rPr>
                              <w:t xml:space="preserve">L’inscription est considérée comme acquise et comme due dès lors du renvoi de ce bulletin qui tient lieu de </w:t>
                            </w:r>
                            <w:r w:rsidRPr="00BD0950">
                              <w:rPr>
                                <w:b/>
                                <w:bCs/>
                                <w:sz w:val="20"/>
                              </w:rPr>
                              <w:t>DEVIS</w:t>
                            </w:r>
                            <w:r>
                              <w:rPr>
                                <w:sz w:val="20"/>
                              </w:rPr>
                              <w:t>.</w:t>
                            </w:r>
                          </w:p>
                          <w:p w14:paraId="459C8D67" w14:textId="68AB20AD" w:rsidR="00A821B4" w:rsidRDefault="00966B6A" w:rsidP="00966B6A">
                            <w:pPr>
                              <w:pStyle w:val="FrameContents"/>
                              <w:tabs>
                                <w:tab w:val="left" w:leader="dot" w:pos="4990"/>
                                <w:tab w:val="right" w:leader="dot" w:pos="9979"/>
                              </w:tabs>
                              <w:spacing w:before="60" w:after="0" w:line="240" w:lineRule="auto"/>
                              <w:rPr>
                                <w:sz w:val="20"/>
                              </w:rPr>
                            </w:pPr>
                            <w:r>
                              <w:rPr>
                                <w:sz w:val="20"/>
                              </w:rPr>
                              <w:t xml:space="preserve">Nom : </w:t>
                            </w:r>
                            <w:r>
                              <w:rPr>
                                <w:sz w:val="20"/>
                              </w:rPr>
                              <w:tab/>
                              <w:t xml:space="preserve">Prénom : </w:t>
                            </w:r>
                            <w:r>
                              <w:rPr>
                                <w:sz w:val="20"/>
                              </w:rPr>
                              <w:tab/>
                            </w:r>
                          </w:p>
                          <w:p w14:paraId="081168A3" w14:textId="7190A52F" w:rsidR="00966B6A" w:rsidRDefault="00966B6A" w:rsidP="00966B6A">
                            <w:pPr>
                              <w:pStyle w:val="FrameContents"/>
                              <w:tabs>
                                <w:tab w:val="right" w:leader="dot" w:pos="9979"/>
                              </w:tabs>
                              <w:spacing w:before="60" w:after="0" w:line="240" w:lineRule="auto"/>
                              <w:rPr>
                                <w:sz w:val="20"/>
                              </w:rPr>
                            </w:pPr>
                            <w:r>
                              <w:rPr>
                                <w:sz w:val="20"/>
                              </w:rPr>
                              <w:t xml:space="preserve">Organisme : </w:t>
                            </w:r>
                            <w:r>
                              <w:rPr>
                                <w:sz w:val="20"/>
                              </w:rPr>
                              <w:tab/>
                            </w:r>
                          </w:p>
                          <w:p w14:paraId="551DDE28" w14:textId="26DE1697" w:rsidR="00966B6A" w:rsidRDefault="00966B6A" w:rsidP="00966B6A">
                            <w:pPr>
                              <w:pStyle w:val="FrameContents"/>
                              <w:tabs>
                                <w:tab w:val="right" w:leader="dot" w:pos="9979"/>
                              </w:tabs>
                              <w:spacing w:before="60" w:after="0" w:line="240" w:lineRule="auto"/>
                              <w:rPr>
                                <w:color w:val="D9D9D9"/>
                                <w:sz w:val="20"/>
                              </w:rPr>
                            </w:pPr>
                            <w:r>
                              <w:rPr>
                                <w:sz w:val="20"/>
                              </w:rPr>
                              <w:t xml:space="preserve">Adresse : </w:t>
                            </w:r>
                            <w:r>
                              <w:rPr>
                                <w:sz w:val="20"/>
                              </w:rPr>
                              <w:tab/>
                            </w:r>
                          </w:p>
                          <w:p w14:paraId="4EC96A0F" w14:textId="3579D439" w:rsidR="00966B6A" w:rsidRDefault="00966B6A" w:rsidP="00966B6A">
                            <w:pPr>
                              <w:pStyle w:val="FrameContents"/>
                              <w:tabs>
                                <w:tab w:val="left" w:leader="dot" w:pos="3828"/>
                                <w:tab w:val="right" w:leader="dot" w:pos="9979"/>
                              </w:tabs>
                              <w:spacing w:before="60" w:after="0" w:line="240" w:lineRule="auto"/>
                              <w:rPr>
                                <w:sz w:val="20"/>
                              </w:rPr>
                            </w:pPr>
                            <w:r>
                              <w:rPr>
                                <w:sz w:val="20"/>
                              </w:rPr>
                              <w:tab/>
                              <w:t xml:space="preserve">Courriel : </w:t>
                            </w:r>
                            <w:r>
                              <w:rPr>
                                <w:sz w:val="20"/>
                              </w:rPr>
                              <w:tab/>
                            </w:r>
                          </w:p>
                          <w:p w14:paraId="3E13E3E7" w14:textId="58AA16D4" w:rsidR="00A821B4" w:rsidRDefault="00A821B4" w:rsidP="00A821B4">
                            <w:pPr>
                              <w:pStyle w:val="FrameContents"/>
                              <w:spacing w:after="60" w:line="240" w:lineRule="auto"/>
                              <w:ind w:firstLine="708"/>
                            </w:pPr>
                            <w:r>
                              <w:rPr>
                                <w:sz w:val="20"/>
                              </w:rPr>
                              <w:t xml:space="preserve">Désire s’inscrire à la </w:t>
                            </w:r>
                            <w:r w:rsidR="00966B6A">
                              <w:rPr>
                                <w:b/>
                                <w:sz w:val="20"/>
                              </w:rPr>
                              <w:t xml:space="preserve">journée d’étude SFT du 3 octobre 2025 </w:t>
                            </w:r>
                            <w:r>
                              <w:t xml:space="preserve">en tant que : </w:t>
                            </w:r>
                            <w:r>
                              <w:rPr>
                                <w:sz w:val="18"/>
                              </w:rPr>
                              <w:t>(cocher la case correspondante)</w:t>
                            </w:r>
                          </w:p>
                          <w:p w14:paraId="1C1AF8A6" w14:textId="77777777" w:rsidR="00A821B4" w:rsidRDefault="00000000" w:rsidP="00A821B4">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A821B4">
                                  <w:rPr>
                                    <w:rFonts w:ascii="MS Gothic" w:eastAsia="MS Gothic" w:hAnsi="MS Gothic" w:hint="eastAsia"/>
                                  </w:rPr>
                                  <w:t>☐</w:t>
                                </w:r>
                              </w:sdtContent>
                            </w:sdt>
                            <w:r w:rsidR="00A821B4">
                              <w:rPr>
                                <w:sz w:val="20"/>
                              </w:rPr>
                              <w:tab/>
                              <w:t>Conférencier : 50 €</w:t>
                            </w:r>
                          </w:p>
                          <w:p w14:paraId="51C1C914" w14:textId="77777777" w:rsidR="00A821B4" w:rsidRDefault="00000000" w:rsidP="00A821B4">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sz w:val="20"/>
                              </w:rPr>
                              <w:tab/>
                              <w:t>Membre SFT à titre individuel : 85 €</w:t>
                            </w:r>
                          </w:p>
                          <w:p w14:paraId="124BD6C4" w14:textId="77777777" w:rsidR="00A821B4" w:rsidRDefault="00000000" w:rsidP="00A821B4">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sz w:val="20"/>
                              </w:rPr>
                              <w:tab/>
                              <w:t xml:space="preserve">Membre adhérent à la SFT par l’appartenance à une société adhérente : 140 €   </w:t>
                            </w:r>
                          </w:p>
                          <w:p w14:paraId="027AD029" w14:textId="77777777" w:rsidR="00A821B4" w:rsidRDefault="00A821B4" w:rsidP="00A821B4">
                            <w:pPr>
                              <w:pStyle w:val="FrameContents"/>
                              <w:tabs>
                                <w:tab w:val="left" w:pos="284"/>
                              </w:tabs>
                              <w:spacing w:after="0" w:line="240" w:lineRule="auto"/>
                              <w:rPr>
                                <w:sz w:val="20"/>
                              </w:rPr>
                            </w:pPr>
                            <w:r>
                              <w:rPr>
                                <w:sz w:val="20"/>
                              </w:rPr>
                              <w:t xml:space="preserve">                                                                            (Cachet de la société adhérente) :</w:t>
                            </w:r>
                          </w:p>
                          <w:p w14:paraId="3C9055CA" w14:textId="77777777" w:rsidR="00A821B4" w:rsidRDefault="00000000" w:rsidP="00A821B4">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ab/>
                            </w:r>
                            <w:r w:rsidR="00A821B4">
                              <w:rPr>
                                <w:sz w:val="20"/>
                              </w:rPr>
                              <w:t>Non-membre de la SFT : 180 €</w:t>
                            </w:r>
                            <w:r w:rsidR="00A821B4">
                              <w:rPr>
                                <w:sz w:val="16"/>
                              </w:rPr>
                              <w:t xml:space="preserve"> </w:t>
                            </w:r>
                          </w:p>
                          <w:p w14:paraId="0837F643" w14:textId="77777777" w:rsidR="00A821B4" w:rsidRDefault="00A821B4" w:rsidP="00A821B4">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65EF2495" w14:textId="77777777" w:rsidR="00A821B4" w:rsidRDefault="00A821B4" w:rsidP="00A821B4">
                            <w:pPr>
                              <w:pStyle w:val="FrameContents"/>
                              <w:tabs>
                                <w:tab w:val="left" w:pos="284"/>
                              </w:tabs>
                              <w:spacing w:after="0" w:line="240" w:lineRule="auto"/>
                              <w:rPr>
                                <w:sz w:val="16"/>
                              </w:rPr>
                            </w:pPr>
                          </w:p>
                          <w:p w14:paraId="225B4378" w14:textId="77777777" w:rsidR="00A821B4" w:rsidRDefault="00A821B4" w:rsidP="00A821B4">
                            <w:pPr>
                              <w:pStyle w:val="FrameContents"/>
                              <w:spacing w:after="0" w:line="240" w:lineRule="auto"/>
                              <w:ind w:firstLine="708"/>
                              <w:rPr>
                                <w:sz w:val="20"/>
                              </w:rPr>
                            </w:pPr>
                            <w:r>
                              <w:rPr>
                                <w:sz w:val="20"/>
                              </w:rPr>
                              <w:t xml:space="preserve">Avec le mode de règlement suivant : </w:t>
                            </w:r>
                            <w:r>
                              <w:rPr>
                                <w:sz w:val="18"/>
                              </w:rPr>
                              <w:t>(cocher la case correspondante)</w:t>
                            </w:r>
                          </w:p>
                          <w:p w14:paraId="2238162E" w14:textId="77777777" w:rsidR="00A821B4" w:rsidRDefault="00000000" w:rsidP="00A821B4">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 xml:space="preserve"> </w:t>
                            </w:r>
                            <w:r w:rsidR="00A821B4">
                              <w:rPr>
                                <w:sz w:val="20"/>
                              </w:rPr>
                              <w:t>Par chèque à l’ordre " Société Française de Thermique" à envoyer à :</w:t>
                            </w:r>
                          </w:p>
                          <w:p w14:paraId="5CB7B668" w14:textId="77777777" w:rsidR="00A821B4" w:rsidRDefault="00A821B4" w:rsidP="00A821B4">
                            <w:pPr>
                              <w:pStyle w:val="FrameContents"/>
                              <w:spacing w:after="0" w:line="240" w:lineRule="auto"/>
                              <w:rPr>
                                <w:sz w:val="20"/>
                              </w:rPr>
                            </w:pPr>
                            <w:r>
                              <w:rPr>
                                <w:sz w:val="20"/>
                              </w:rPr>
                              <w:t xml:space="preserve">     </w:t>
                            </w:r>
                            <w:r w:rsidRPr="002D7EE1">
                              <w:rPr>
                                <w:sz w:val="20"/>
                                <w:highlight w:val="yellow"/>
                              </w:rPr>
                              <w:t>Pierre MILLAN Journées SFT 62, avenue des Pyrénées – 31280 MONS</w:t>
                            </w:r>
                            <w:r>
                              <w:rPr>
                                <w:sz w:val="20"/>
                              </w:rPr>
                              <w:t xml:space="preserve"> </w:t>
                            </w:r>
                          </w:p>
                          <w:p w14:paraId="0EDD8981" w14:textId="77777777" w:rsidR="00A821B4" w:rsidRDefault="00A821B4" w:rsidP="00A821B4">
                            <w:pPr>
                              <w:pStyle w:val="FrameContents"/>
                              <w:spacing w:after="60" w:line="240" w:lineRule="auto"/>
                              <w:ind w:firstLine="284"/>
                              <w:rPr>
                                <w:sz w:val="20"/>
                              </w:rPr>
                            </w:pPr>
                            <w:r>
                              <w:rPr>
                                <w:sz w:val="20"/>
                              </w:rPr>
                              <w:t>(Une facture acquittée sera retournée par mail à l'adresse mentionnée sur ce bulletin d'inscription)</w:t>
                            </w:r>
                          </w:p>
                          <w:p w14:paraId="63F0C58B" w14:textId="77777777" w:rsidR="00A821B4" w:rsidRDefault="00000000" w:rsidP="00A821B4">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 xml:space="preserve"> </w:t>
                            </w:r>
                            <w:r w:rsidR="00A821B4">
                              <w:rPr>
                                <w:sz w:val="20"/>
                              </w:rPr>
                              <w:t>Par bon de commande qui vous sera adressé par ma société (</w:t>
                            </w:r>
                            <w:r w:rsidR="00A821B4">
                              <w:rPr>
                                <w:b/>
                                <w:sz w:val="20"/>
                              </w:rPr>
                              <w:t>uniquement par mail</w:t>
                            </w:r>
                            <w:r w:rsidR="00A821B4">
                              <w:rPr>
                                <w:sz w:val="20"/>
                              </w:rPr>
                              <w:t>).</w:t>
                            </w:r>
                          </w:p>
                          <w:p w14:paraId="26D761BB" w14:textId="77777777" w:rsidR="00A821B4" w:rsidRPr="002E55BD" w:rsidRDefault="00A821B4" w:rsidP="00A821B4">
                            <w:pPr>
                              <w:pStyle w:val="FrameContents"/>
                              <w:spacing w:after="0" w:line="240" w:lineRule="auto"/>
                              <w:rPr>
                                <w:sz w:val="20"/>
                                <w:szCs w:val="20"/>
                              </w:rPr>
                            </w:pPr>
                          </w:p>
                          <w:p w14:paraId="03969E3A" w14:textId="3E8BA5D9" w:rsidR="00966B6A" w:rsidRDefault="00966B6A" w:rsidP="00966B6A">
                            <w:pPr>
                              <w:pStyle w:val="FrameContents"/>
                              <w:tabs>
                                <w:tab w:val="left" w:leader="dot" w:pos="4253"/>
                                <w:tab w:val="right" w:leader="dot" w:pos="9979"/>
                              </w:tabs>
                              <w:spacing w:before="60" w:after="0" w:line="240" w:lineRule="auto"/>
                              <w:rPr>
                                <w:sz w:val="20"/>
                              </w:rPr>
                            </w:pPr>
                            <w:r>
                              <w:rPr>
                                <w:sz w:val="20"/>
                              </w:rPr>
                              <w:t xml:space="preserve">Date : </w:t>
                            </w:r>
                            <w:r>
                              <w:rPr>
                                <w:sz w:val="20"/>
                              </w:rPr>
                              <w:tab/>
                              <w:t xml:space="preserve">Signature : </w:t>
                            </w:r>
                            <w:r>
                              <w:rPr>
                                <w:sz w:val="20"/>
                              </w:rPr>
                              <w:tab/>
                            </w:r>
                          </w:p>
                          <w:sdt>
                            <w:sdtPr>
                              <w:rPr>
                                <w:sz w:val="20"/>
                                <w:szCs w:val="20"/>
                              </w:rPr>
                              <w:id w:val="308803589"/>
                              <w:placeholder>
                                <w:docPart w:val="ADDC0BF774D047CFAFC233A4E3E6AD01"/>
                              </w:placeholder>
                            </w:sdtPr>
                            <w:sdtContent>
                              <w:p w14:paraId="78ACC446" w14:textId="716FDEA1" w:rsidR="00A821B4" w:rsidRPr="005E0108" w:rsidRDefault="00A821B4" w:rsidP="00A821B4">
                                <w:pPr>
                                  <w:pStyle w:val="FrameContents"/>
                                  <w:spacing w:after="0" w:line="240" w:lineRule="auto"/>
                                  <w:rPr>
                                    <w:sz w:val="20"/>
                                    <w:szCs w:val="20"/>
                                  </w:rPr>
                                </w:pPr>
                              </w:p>
                              <w:p w14:paraId="16F2B5AE" w14:textId="77777777" w:rsidR="00A821B4" w:rsidRPr="002E55BD" w:rsidRDefault="00A821B4" w:rsidP="00A821B4">
                                <w:pPr>
                                  <w:pStyle w:val="FrameContents"/>
                                  <w:rPr>
                                    <w:sz w:val="18"/>
                                    <w:szCs w:val="18"/>
                                  </w:rPr>
                                </w:pPr>
                                <w:r w:rsidRPr="002E55BD">
                                  <w:rPr>
                                    <w:b/>
                                    <w:sz w:val="20"/>
                                    <w:szCs w:val="20"/>
                                    <w:highlight w:val="yellow"/>
                                    <w:u w:val="single"/>
                                  </w:rPr>
                                  <w:t>NOTA : Le repas ne peut être garanti qu'aux personnes s'inscrivant au moins 15 jours avant la rencontre</w:t>
                                </w:r>
                              </w:p>
                            </w:sdtContent>
                          </w:sdt>
                        </w:txbxContent>
                      </wps:txbx>
                      <wps:bodyPr anchor="t" upright="1">
                        <a:noAutofit/>
                      </wps:bodyPr>
                    </wps:wsp>
                  </a:graphicData>
                </a:graphic>
                <wp14:sizeRelV relativeFrom="margin">
                  <wp14:pctHeight>0</wp14:pctHeight>
                </wp14:sizeRelV>
              </wp:anchor>
            </w:drawing>
          </mc:Choice>
          <mc:Fallback>
            <w:pict>
              <v:rect w14:anchorId="7C41D508" id="Text Box 2" o:spid="_x0000_s1027" style="position:absolute;margin-left:-5.5pt;margin-top:4.15pt;width:507.05pt;height:320pt;z-index:251667456;visibility:visible;mso-wrap-style:square;mso-height-percent:0;mso-wrap-distance-left:.4pt;mso-wrap-distance-top:.4pt;mso-wrap-distance-right:.4pt;mso-wrap-distance-bottom:.4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" o:allowincell="f">
                <v:textbox>
                  <w:txbxContent>
                    <w:p w14:paraId="74092ED1" w14:textId="77777777" w:rsidR="00A821B4" w:rsidRDefault="00A821B4" w:rsidP="00A821B4">
                      <w:pPr>
                        <w:pStyle w:val="FrameContents"/>
                        <w:tabs>
                          <w:tab w:val="left" w:pos="284"/>
                          <w:tab w:val="left" w:pos="3119"/>
                        </w:tabs>
                        <w:spacing w:after="0" w:line="240" w:lineRule="auto"/>
                        <w:rPr>
                          <w:color w:val="auto"/>
                          <w:sz w:val="20"/>
                        </w:rPr>
                      </w:pPr>
                      <w:r>
                        <w:rPr>
                          <w:b/>
                          <w:sz w:val="20"/>
                        </w:rPr>
                        <w:tab/>
                      </w:r>
                      <w:r>
                        <w:rPr>
                          <w:b/>
                          <w:u w:val="single"/>
                        </w:rPr>
                        <w:t>BULLETIN D’INSCRIPTION</w:t>
                      </w:r>
                      <w:r>
                        <w:rPr>
                          <w:sz w:val="20"/>
                        </w:rPr>
                        <w:tab/>
                      </w:r>
                      <w:r>
                        <w:rPr>
                          <w:sz w:val="20"/>
                          <w:u w:val="single"/>
                        </w:rPr>
                        <w:t>à envoyer impérativement par mail à</w:t>
                      </w:r>
                      <w:r>
                        <w:rPr>
                          <w:sz w:val="20"/>
                        </w:rPr>
                        <w:t> </w:t>
                      </w:r>
                      <w:r w:rsidRPr="002D7EE1">
                        <w:rPr>
                          <w:sz w:val="20"/>
                          <w:highlight w:val="yellow"/>
                        </w:rPr>
                        <w:t xml:space="preserve">: </w:t>
                      </w:r>
                      <w:r w:rsidRPr="002D7EE1">
                        <w:rPr>
                          <w:highlight w:val="yellow"/>
                        </w:rPr>
                        <w:t>sft-journees-contact@orange.fr</w:t>
                      </w:r>
                    </w:p>
                    <w:p w14:paraId="1F5606EE" w14:textId="77777777" w:rsidR="00A821B4" w:rsidRDefault="00A821B4" w:rsidP="00A821B4">
                      <w:pPr>
                        <w:pStyle w:val="FrameContents"/>
                        <w:tabs>
                          <w:tab w:val="left" w:pos="567"/>
                          <w:tab w:val="left" w:pos="4111"/>
                        </w:tabs>
                        <w:spacing w:before="60" w:after="0" w:line="240" w:lineRule="auto"/>
                        <w:jc w:val="center"/>
                        <w:rPr>
                          <w:b/>
                          <w:sz w:val="20"/>
                        </w:rPr>
                      </w:pPr>
                      <w:r>
                        <w:rPr>
                          <w:b/>
                          <w:sz w:val="20"/>
                        </w:rPr>
                        <w:t>Aucune réservation ne sera faite sans retour de ce document.</w:t>
                      </w:r>
                    </w:p>
                    <w:p w14:paraId="4254ADCE" w14:textId="77777777" w:rsidR="00A821B4" w:rsidRDefault="00A821B4" w:rsidP="00A821B4">
                      <w:pPr>
                        <w:pStyle w:val="FrameContents"/>
                        <w:spacing w:after="0" w:line="240" w:lineRule="auto"/>
                        <w:jc w:val="center"/>
                        <w:rPr>
                          <w:sz w:val="20"/>
                        </w:rPr>
                      </w:pPr>
                      <w:r>
                        <w:rPr>
                          <w:sz w:val="20"/>
                        </w:rPr>
                        <w:t xml:space="preserve">L’inscription est considérée comme acquise et comme due dès lors du renvoi de ce bulletin qui tient lieu de </w:t>
                      </w:r>
                      <w:r w:rsidRPr="00BD0950">
                        <w:rPr>
                          <w:b/>
                          <w:bCs/>
                          <w:sz w:val="20"/>
                        </w:rPr>
                        <w:t>DEVIS</w:t>
                      </w:r>
                      <w:r>
                        <w:rPr>
                          <w:sz w:val="20"/>
                        </w:rPr>
                        <w:t>.</w:t>
                      </w:r>
                    </w:p>
                    <w:p w14:paraId="459C8D67" w14:textId="68AB20AD" w:rsidR="00A821B4" w:rsidRDefault="00966B6A" w:rsidP="00966B6A">
                      <w:pPr>
                        <w:pStyle w:val="FrameContents"/>
                        <w:tabs>
                          <w:tab w:val="left" w:leader="dot" w:pos="4990"/>
                          <w:tab w:val="right" w:leader="dot" w:pos="9979"/>
                        </w:tabs>
                        <w:spacing w:before="60" w:after="0" w:line="240" w:lineRule="auto"/>
                        <w:rPr>
                          <w:sz w:val="20"/>
                        </w:rPr>
                      </w:pPr>
                      <w:r>
                        <w:rPr>
                          <w:sz w:val="20"/>
                        </w:rPr>
                        <w:t xml:space="preserve">Nom : </w:t>
                      </w:r>
                      <w:r>
                        <w:rPr>
                          <w:sz w:val="20"/>
                        </w:rPr>
                        <w:tab/>
                        <w:t xml:space="preserve">Prénom : </w:t>
                      </w:r>
                      <w:r>
                        <w:rPr>
                          <w:sz w:val="20"/>
                        </w:rPr>
                        <w:tab/>
                      </w:r>
                    </w:p>
                    <w:p w14:paraId="081168A3" w14:textId="7190A52F" w:rsidR="00966B6A" w:rsidRDefault="00966B6A" w:rsidP="00966B6A">
                      <w:pPr>
                        <w:pStyle w:val="FrameContents"/>
                        <w:tabs>
                          <w:tab w:val="right" w:leader="dot" w:pos="9979"/>
                        </w:tabs>
                        <w:spacing w:before="60" w:after="0" w:line="240" w:lineRule="auto"/>
                        <w:rPr>
                          <w:sz w:val="20"/>
                        </w:rPr>
                      </w:pPr>
                      <w:r>
                        <w:rPr>
                          <w:sz w:val="20"/>
                        </w:rPr>
                        <w:t xml:space="preserve">Organisme : </w:t>
                      </w:r>
                      <w:r>
                        <w:rPr>
                          <w:sz w:val="20"/>
                        </w:rPr>
                        <w:tab/>
                      </w:r>
                    </w:p>
                    <w:p w14:paraId="551DDE28" w14:textId="26DE1697" w:rsidR="00966B6A" w:rsidRDefault="00966B6A" w:rsidP="00966B6A">
                      <w:pPr>
                        <w:pStyle w:val="FrameContents"/>
                        <w:tabs>
                          <w:tab w:val="right" w:leader="dot" w:pos="9979"/>
                        </w:tabs>
                        <w:spacing w:before="60" w:after="0" w:line="240" w:lineRule="auto"/>
                        <w:rPr>
                          <w:color w:val="D9D9D9"/>
                          <w:sz w:val="20"/>
                        </w:rPr>
                      </w:pPr>
                      <w:r>
                        <w:rPr>
                          <w:sz w:val="20"/>
                        </w:rPr>
                        <w:t xml:space="preserve">Adresse : </w:t>
                      </w:r>
                      <w:r>
                        <w:rPr>
                          <w:sz w:val="20"/>
                        </w:rPr>
                        <w:tab/>
                      </w:r>
                    </w:p>
                    <w:p w14:paraId="4EC96A0F" w14:textId="3579D439" w:rsidR="00966B6A" w:rsidRDefault="00966B6A" w:rsidP="00966B6A">
                      <w:pPr>
                        <w:pStyle w:val="FrameContents"/>
                        <w:tabs>
                          <w:tab w:val="left" w:leader="dot" w:pos="3828"/>
                          <w:tab w:val="right" w:leader="dot" w:pos="9979"/>
                        </w:tabs>
                        <w:spacing w:before="60" w:after="0" w:line="240" w:lineRule="auto"/>
                        <w:rPr>
                          <w:sz w:val="20"/>
                        </w:rPr>
                      </w:pPr>
                      <w:r>
                        <w:rPr>
                          <w:sz w:val="20"/>
                        </w:rPr>
                        <w:tab/>
                        <w:t xml:space="preserve">Courriel : </w:t>
                      </w:r>
                      <w:r>
                        <w:rPr>
                          <w:sz w:val="20"/>
                        </w:rPr>
                        <w:tab/>
                      </w:r>
                    </w:p>
                    <w:p w14:paraId="3E13E3E7" w14:textId="58AA16D4" w:rsidR="00A821B4" w:rsidRDefault="00A821B4" w:rsidP="00A821B4">
                      <w:pPr>
                        <w:pStyle w:val="FrameContents"/>
                        <w:spacing w:after="60" w:line="240" w:lineRule="auto"/>
                        <w:ind w:firstLine="708"/>
                      </w:pPr>
                      <w:r>
                        <w:rPr>
                          <w:sz w:val="20"/>
                        </w:rPr>
                        <w:t xml:space="preserve">Désire s’inscrire à la </w:t>
                      </w:r>
                      <w:r w:rsidR="00966B6A">
                        <w:rPr>
                          <w:b/>
                          <w:sz w:val="20"/>
                        </w:rPr>
                        <w:t xml:space="preserve">journée d’étude SFT du 3 octobre 2025 </w:t>
                      </w:r>
                      <w:r>
                        <w:t xml:space="preserve">en tant que : </w:t>
                      </w:r>
                      <w:r>
                        <w:rPr>
                          <w:sz w:val="18"/>
                        </w:rPr>
                        <w:t>(cocher la case correspondante)</w:t>
                      </w:r>
                    </w:p>
                    <w:p w14:paraId="1C1AF8A6" w14:textId="77777777" w:rsidR="00A821B4" w:rsidRDefault="00000000" w:rsidP="00A821B4">
                      <w:pPr>
                        <w:pStyle w:val="FrameContents"/>
                        <w:tabs>
                          <w:tab w:val="left" w:pos="284"/>
                        </w:tabs>
                        <w:spacing w:after="0" w:line="240" w:lineRule="auto"/>
                        <w:rPr>
                          <w:sz w:val="20"/>
                        </w:rPr>
                      </w:pPr>
                      <w:sdt>
                        <w:sdtPr>
                          <w:id w:val="1693684872"/>
                          <w14:checkbox>
                            <w14:checked w14:val="0"/>
                            <w14:checkedState w14:val="2612" w14:font="MS Gothic"/>
                            <w14:uncheckedState w14:val="2610" w14:font="MS Gothic"/>
                          </w14:checkbox>
                        </w:sdtPr>
                        <w:sdtContent>
                          <w:r w:rsidR="00A821B4">
                            <w:rPr>
                              <w:rFonts w:ascii="MS Gothic" w:eastAsia="MS Gothic" w:hAnsi="MS Gothic" w:hint="eastAsia"/>
                            </w:rPr>
                            <w:t>☐</w:t>
                          </w:r>
                        </w:sdtContent>
                      </w:sdt>
                      <w:r w:rsidR="00A821B4">
                        <w:rPr>
                          <w:sz w:val="20"/>
                        </w:rPr>
                        <w:tab/>
                        <w:t>Conférencier : 50 €</w:t>
                      </w:r>
                    </w:p>
                    <w:p w14:paraId="51C1C914" w14:textId="77777777" w:rsidR="00A821B4" w:rsidRDefault="00000000" w:rsidP="00A821B4">
                      <w:pPr>
                        <w:pStyle w:val="FrameContents"/>
                        <w:tabs>
                          <w:tab w:val="left" w:pos="284"/>
                        </w:tabs>
                        <w:spacing w:after="0" w:line="240" w:lineRule="auto"/>
                        <w:rPr>
                          <w:sz w:val="20"/>
                        </w:rPr>
                      </w:pPr>
                      <w:sdt>
                        <w:sdtPr>
                          <w:id w:val="57456865"/>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sz w:val="20"/>
                        </w:rPr>
                        <w:tab/>
                        <w:t>Membre SFT à titre individuel : 85 €</w:t>
                      </w:r>
                    </w:p>
                    <w:p w14:paraId="124BD6C4" w14:textId="77777777" w:rsidR="00A821B4" w:rsidRDefault="00000000" w:rsidP="00A821B4">
                      <w:pPr>
                        <w:pStyle w:val="FrameContents"/>
                        <w:tabs>
                          <w:tab w:val="left" w:pos="284"/>
                        </w:tabs>
                        <w:spacing w:after="0" w:line="240" w:lineRule="auto"/>
                        <w:rPr>
                          <w:sz w:val="20"/>
                        </w:rPr>
                      </w:pPr>
                      <w:sdt>
                        <w:sdtPr>
                          <w:id w:val="106284592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sz w:val="20"/>
                        </w:rPr>
                        <w:tab/>
                        <w:t xml:space="preserve">Membre adhérent à la SFT par l’appartenance à une société adhérente : 140 €   </w:t>
                      </w:r>
                    </w:p>
                    <w:p w14:paraId="027AD029" w14:textId="77777777" w:rsidR="00A821B4" w:rsidRDefault="00A821B4" w:rsidP="00A821B4">
                      <w:pPr>
                        <w:pStyle w:val="FrameContents"/>
                        <w:tabs>
                          <w:tab w:val="left" w:pos="284"/>
                        </w:tabs>
                        <w:spacing w:after="0" w:line="240" w:lineRule="auto"/>
                        <w:rPr>
                          <w:sz w:val="20"/>
                        </w:rPr>
                      </w:pPr>
                      <w:r>
                        <w:rPr>
                          <w:sz w:val="20"/>
                        </w:rPr>
                        <w:t xml:space="preserve">                                                                            (Cachet de la société adhérente) :</w:t>
                      </w:r>
                    </w:p>
                    <w:p w14:paraId="3C9055CA" w14:textId="77777777" w:rsidR="00A821B4" w:rsidRDefault="00000000" w:rsidP="00A821B4">
                      <w:pPr>
                        <w:pStyle w:val="FrameContents"/>
                        <w:tabs>
                          <w:tab w:val="left" w:pos="284"/>
                        </w:tabs>
                        <w:spacing w:after="0" w:line="240" w:lineRule="auto"/>
                        <w:rPr>
                          <w:sz w:val="16"/>
                        </w:rPr>
                      </w:pPr>
                      <w:sdt>
                        <w:sdtPr>
                          <w:id w:val="1810136843"/>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ab/>
                      </w:r>
                      <w:r w:rsidR="00A821B4">
                        <w:rPr>
                          <w:sz w:val="20"/>
                        </w:rPr>
                        <w:t>Non-membre de la SFT : 180 €</w:t>
                      </w:r>
                      <w:r w:rsidR="00A821B4">
                        <w:rPr>
                          <w:sz w:val="16"/>
                        </w:rPr>
                        <w:t xml:space="preserve"> </w:t>
                      </w:r>
                    </w:p>
                    <w:p w14:paraId="0837F643" w14:textId="77777777" w:rsidR="00A821B4" w:rsidRDefault="00A821B4" w:rsidP="00A821B4">
                      <w:pPr>
                        <w:pStyle w:val="FrameContents"/>
                        <w:tabs>
                          <w:tab w:val="left" w:pos="284"/>
                        </w:tabs>
                        <w:spacing w:after="0" w:line="240" w:lineRule="auto"/>
                        <w:rPr>
                          <w:sz w:val="20"/>
                        </w:rPr>
                      </w:pPr>
                      <w:r>
                        <w:rPr>
                          <w:sz w:val="20"/>
                        </w:rPr>
                        <w:t>(Le prix signalé inclut le repas de midi qui est organisé sur place, les pauses et l’accès aux documents)</w:t>
                      </w:r>
                    </w:p>
                    <w:p w14:paraId="65EF2495" w14:textId="77777777" w:rsidR="00A821B4" w:rsidRDefault="00A821B4" w:rsidP="00A821B4">
                      <w:pPr>
                        <w:pStyle w:val="FrameContents"/>
                        <w:tabs>
                          <w:tab w:val="left" w:pos="284"/>
                        </w:tabs>
                        <w:spacing w:after="0" w:line="240" w:lineRule="auto"/>
                        <w:rPr>
                          <w:sz w:val="16"/>
                        </w:rPr>
                      </w:pPr>
                    </w:p>
                    <w:p w14:paraId="225B4378" w14:textId="77777777" w:rsidR="00A821B4" w:rsidRDefault="00A821B4" w:rsidP="00A821B4">
                      <w:pPr>
                        <w:pStyle w:val="FrameContents"/>
                        <w:spacing w:after="0" w:line="240" w:lineRule="auto"/>
                        <w:ind w:firstLine="708"/>
                        <w:rPr>
                          <w:sz w:val="20"/>
                        </w:rPr>
                      </w:pPr>
                      <w:r>
                        <w:rPr>
                          <w:sz w:val="20"/>
                        </w:rPr>
                        <w:t xml:space="preserve">Avec le mode de règlement suivant : </w:t>
                      </w:r>
                      <w:r>
                        <w:rPr>
                          <w:sz w:val="18"/>
                        </w:rPr>
                        <w:t>(cocher la case correspondante)</w:t>
                      </w:r>
                    </w:p>
                    <w:p w14:paraId="2238162E" w14:textId="77777777" w:rsidR="00A821B4" w:rsidRDefault="00000000" w:rsidP="00A821B4">
                      <w:pPr>
                        <w:pStyle w:val="FrameContents"/>
                        <w:spacing w:after="0" w:line="240" w:lineRule="auto"/>
                        <w:rPr>
                          <w:sz w:val="20"/>
                        </w:rPr>
                      </w:pPr>
                      <w:sdt>
                        <w:sdtPr>
                          <w:id w:val="102669250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 xml:space="preserve"> </w:t>
                      </w:r>
                      <w:r w:rsidR="00A821B4">
                        <w:rPr>
                          <w:sz w:val="20"/>
                        </w:rPr>
                        <w:t>Par chèque à l’ordre " Société Française de Thermique" à envoyer à :</w:t>
                      </w:r>
                    </w:p>
                    <w:p w14:paraId="5CB7B668" w14:textId="77777777" w:rsidR="00A821B4" w:rsidRDefault="00A821B4" w:rsidP="00A821B4">
                      <w:pPr>
                        <w:pStyle w:val="FrameContents"/>
                        <w:spacing w:after="0" w:line="240" w:lineRule="auto"/>
                        <w:rPr>
                          <w:sz w:val="20"/>
                        </w:rPr>
                      </w:pPr>
                      <w:r>
                        <w:rPr>
                          <w:sz w:val="20"/>
                        </w:rPr>
                        <w:t xml:space="preserve">     </w:t>
                      </w:r>
                      <w:r w:rsidRPr="002D7EE1">
                        <w:rPr>
                          <w:sz w:val="20"/>
                          <w:highlight w:val="yellow"/>
                        </w:rPr>
                        <w:t>Pierre MILLAN Journées SFT 62, avenue des Pyrénées – 31280 MONS</w:t>
                      </w:r>
                      <w:r>
                        <w:rPr>
                          <w:sz w:val="20"/>
                        </w:rPr>
                        <w:t xml:space="preserve"> </w:t>
                      </w:r>
                    </w:p>
                    <w:p w14:paraId="0EDD8981" w14:textId="77777777" w:rsidR="00A821B4" w:rsidRDefault="00A821B4" w:rsidP="00A821B4">
                      <w:pPr>
                        <w:pStyle w:val="FrameContents"/>
                        <w:spacing w:after="60" w:line="240" w:lineRule="auto"/>
                        <w:ind w:firstLine="284"/>
                        <w:rPr>
                          <w:sz w:val="20"/>
                        </w:rPr>
                      </w:pPr>
                      <w:r>
                        <w:rPr>
                          <w:sz w:val="20"/>
                        </w:rPr>
                        <w:t>(Une facture acquittée sera retournée par mail à l'adresse mentionnée sur ce bulletin d'inscription)</w:t>
                      </w:r>
                    </w:p>
                    <w:p w14:paraId="63F0C58B" w14:textId="77777777" w:rsidR="00A821B4" w:rsidRDefault="00000000" w:rsidP="00A821B4">
                      <w:pPr>
                        <w:pStyle w:val="FrameContents"/>
                        <w:spacing w:after="0" w:line="240" w:lineRule="auto"/>
                        <w:ind w:left="284" w:hanging="284"/>
                        <w:rPr>
                          <w:sz w:val="20"/>
                        </w:rPr>
                      </w:pPr>
                      <w:sdt>
                        <w:sdtPr>
                          <w:id w:val="671651344"/>
                          <w14:checkbox>
                            <w14:checked w14:val="1"/>
                            <w14:checkedState w14:val="2612" w14:font="MS Gothic"/>
                            <w14:uncheckedState w14:val="2610" w14:font="MS Gothic"/>
                          </w14:checkbox>
                        </w:sdtPr>
                        <w:sdtContent>
                          <w:r w:rsidR="00A821B4">
                            <w:rPr>
                              <w:rFonts w:ascii="MS Gothic" w:eastAsia="MS Gothic" w:hAnsi="MS Gothic"/>
                              <w:b/>
                              <w:sz w:val="20"/>
                            </w:rPr>
                            <w:t>☐</w:t>
                          </w:r>
                        </w:sdtContent>
                      </w:sdt>
                      <w:r w:rsidR="00A821B4">
                        <w:rPr>
                          <w:b/>
                          <w:sz w:val="20"/>
                        </w:rPr>
                        <w:t xml:space="preserve"> </w:t>
                      </w:r>
                      <w:r w:rsidR="00A821B4">
                        <w:rPr>
                          <w:sz w:val="20"/>
                        </w:rPr>
                        <w:t>Par bon de commande qui vous sera adressé par ma société (</w:t>
                      </w:r>
                      <w:r w:rsidR="00A821B4">
                        <w:rPr>
                          <w:b/>
                          <w:sz w:val="20"/>
                        </w:rPr>
                        <w:t>uniquement par mail</w:t>
                      </w:r>
                      <w:r w:rsidR="00A821B4">
                        <w:rPr>
                          <w:sz w:val="20"/>
                        </w:rPr>
                        <w:t>).</w:t>
                      </w:r>
                    </w:p>
                    <w:p w14:paraId="26D761BB" w14:textId="77777777" w:rsidR="00A821B4" w:rsidRPr="002E55BD" w:rsidRDefault="00A821B4" w:rsidP="00A821B4">
                      <w:pPr>
                        <w:pStyle w:val="FrameContents"/>
                        <w:spacing w:after="0" w:line="240" w:lineRule="auto"/>
                        <w:rPr>
                          <w:sz w:val="20"/>
                          <w:szCs w:val="20"/>
                        </w:rPr>
                      </w:pPr>
                    </w:p>
                    <w:p w14:paraId="03969E3A" w14:textId="3E8BA5D9" w:rsidR="00966B6A" w:rsidRDefault="00966B6A" w:rsidP="00966B6A">
                      <w:pPr>
                        <w:pStyle w:val="FrameContents"/>
                        <w:tabs>
                          <w:tab w:val="left" w:leader="dot" w:pos="4253"/>
                          <w:tab w:val="right" w:leader="dot" w:pos="9979"/>
                        </w:tabs>
                        <w:spacing w:before="60" w:after="0" w:line="240" w:lineRule="auto"/>
                        <w:rPr>
                          <w:sz w:val="20"/>
                        </w:rPr>
                      </w:pPr>
                      <w:r>
                        <w:rPr>
                          <w:sz w:val="20"/>
                        </w:rPr>
                        <w:t xml:space="preserve">Date : </w:t>
                      </w:r>
                      <w:r>
                        <w:rPr>
                          <w:sz w:val="20"/>
                        </w:rPr>
                        <w:tab/>
                        <w:t xml:space="preserve">Signature : </w:t>
                      </w:r>
                      <w:r>
                        <w:rPr>
                          <w:sz w:val="20"/>
                        </w:rPr>
                        <w:tab/>
                      </w:r>
                    </w:p>
                    <w:sdt>
                      <w:sdtPr>
                        <w:rPr>
                          <w:sz w:val="20"/>
                          <w:szCs w:val="20"/>
                        </w:rPr>
                        <w:id w:val="308803589"/>
                        <w:placeholder>
                          <w:docPart w:val="ADDC0BF774D047CFAFC233A4E3E6AD01"/>
                        </w:placeholder>
                      </w:sdtPr>
                      <w:sdtContent>
                        <w:p w14:paraId="78ACC446" w14:textId="716FDEA1" w:rsidR="00A821B4" w:rsidRPr="005E0108" w:rsidRDefault="00A821B4" w:rsidP="00A821B4">
                          <w:pPr>
                            <w:pStyle w:val="FrameContents"/>
                            <w:spacing w:after="0" w:line="240" w:lineRule="auto"/>
                            <w:rPr>
                              <w:sz w:val="20"/>
                              <w:szCs w:val="20"/>
                            </w:rPr>
                          </w:pPr>
                        </w:p>
                        <w:p w14:paraId="16F2B5AE" w14:textId="77777777" w:rsidR="00A821B4" w:rsidRPr="002E55BD" w:rsidRDefault="00A821B4" w:rsidP="00A821B4">
                          <w:pPr>
                            <w:pStyle w:val="FrameContents"/>
                            <w:rPr>
                              <w:sz w:val="18"/>
                              <w:szCs w:val="18"/>
                            </w:rPr>
                          </w:pPr>
                          <w:r w:rsidRPr="002E55BD">
                            <w:rPr>
                              <w:b/>
                              <w:sz w:val="20"/>
                              <w:szCs w:val="20"/>
                              <w:highlight w:val="yellow"/>
                              <w:u w:val="single"/>
                            </w:rPr>
                            <w:t>NOTA : Le repas ne peut être garanti qu'aux personnes s'inscrivant au moins 15 jours avant la rencontre</w:t>
                          </w:r>
                        </w:p>
                      </w:sdtContent>
                    </w:sdt>
                  </w:txbxContent>
                </v:textbox>
              </v:rect>
            </w:pict>
          </mc:Fallback>
        </mc:AlternateContent>
      </w:r>
    </w:p>
    <w:p w14:paraId="48A61724" w14:textId="5E8AEFF6" w:rsidR="00B145BB" w:rsidRDefault="003E74D2">
      <w:pPr>
        <w:spacing w:after="0" w:line="240" w:lineRule="auto"/>
        <w:jc w:val="center"/>
        <w:rPr>
          <w:b/>
        </w:rPr>
      </w:pPr>
      <w:r>
        <w:br w:type="page"/>
      </w:r>
    </w:p>
    <w:p w14:paraId="43CE3780" w14:textId="5B61B496" w:rsidR="00B145BB" w:rsidRPr="005E0108" w:rsidRDefault="003E74D2" w:rsidP="00EA2410">
      <w:pPr>
        <w:spacing w:after="240" w:line="240" w:lineRule="auto"/>
        <w:jc w:val="center"/>
        <w:rPr>
          <w:rFonts w:asciiTheme="minorHAnsi" w:hAnsiTheme="minorHAnsi" w:cstheme="minorHAnsi"/>
          <w:b/>
          <w:lang w:val="en-US"/>
        </w:rPr>
      </w:pPr>
      <w:r w:rsidRPr="005E0108">
        <w:rPr>
          <w:rFonts w:asciiTheme="minorHAnsi" w:hAnsiTheme="minorHAnsi" w:cstheme="minorHAnsi"/>
          <w:b/>
          <w:lang w:val="en-US"/>
        </w:rPr>
        <w:lastRenderedPageBreak/>
        <w:t>P</w:t>
      </w:r>
      <w:r w:rsidR="00B9559B" w:rsidRPr="005E0108">
        <w:rPr>
          <w:rFonts w:asciiTheme="minorHAnsi" w:hAnsiTheme="minorHAnsi" w:cstheme="minorHAnsi"/>
          <w:b/>
          <w:lang w:val="en-US"/>
        </w:rPr>
        <w:t>ROGRAMME</w:t>
      </w:r>
    </w:p>
    <w:p w14:paraId="4E59D0C2" w14:textId="4E0775BE" w:rsidR="00B9559B" w:rsidRPr="005E0108" w:rsidRDefault="00B9559B" w:rsidP="00EA2410">
      <w:pPr>
        <w:spacing w:after="240" w:line="240" w:lineRule="auto"/>
        <w:jc w:val="center"/>
        <w:rPr>
          <w:rFonts w:asciiTheme="minorHAnsi" w:hAnsiTheme="minorHAnsi" w:cstheme="minorHAnsi"/>
          <w:b/>
          <w:lang w:val="en-US"/>
        </w:rPr>
      </w:pPr>
    </w:p>
    <w:p w14:paraId="3F3CC7F9" w14:textId="5322E8FE"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9h00-9h</w:t>
      </w:r>
      <w:proofErr w:type="gramStart"/>
      <w:r w:rsidRPr="005E0108">
        <w:rPr>
          <w:rFonts w:asciiTheme="minorHAnsi" w:hAnsiTheme="minorHAnsi" w:cstheme="minorHAnsi"/>
          <w:bCs/>
          <w:lang w:val="en-US"/>
        </w:rPr>
        <w:t>20 :</w:t>
      </w:r>
      <w:proofErr w:type="gramEnd"/>
      <w:r w:rsidRPr="005E0108">
        <w:rPr>
          <w:rFonts w:asciiTheme="minorHAnsi" w:hAnsiTheme="minorHAnsi" w:cstheme="minorHAnsi"/>
          <w:bCs/>
          <w:lang w:val="en-US"/>
        </w:rPr>
        <w:t xml:space="preserve"> </w:t>
      </w:r>
      <w:r w:rsidR="005E0108" w:rsidRPr="005E0108">
        <w:rPr>
          <w:rFonts w:asciiTheme="minorHAnsi" w:hAnsiTheme="minorHAnsi" w:cstheme="minorHAnsi"/>
          <w:bCs/>
          <w:lang w:val="en-US"/>
        </w:rPr>
        <w:t>welcome of participants</w:t>
      </w:r>
    </w:p>
    <w:p w14:paraId="2CDDCFFA" w14:textId="4020EBF4"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9h20-9h</w:t>
      </w:r>
      <w:proofErr w:type="gramStart"/>
      <w:r w:rsidRPr="005E0108">
        <w:rPr>
          <w:rFonts w:asciiTheme="minorHAnsi" w:hAnsiTheme="minorHAnsi" w:cstheme="minorHAnsi"/>
          <w:bCs/>
          <w:lang w:val="en-US"/>
        </w:rPr>
        <w:t>30 :</w:t>
      </w:r>
      <w:proofErr w:type="gramEnd"/>
      <w:r w:rsidRPr="005E0108">
        <w:rPr>
          <w:rFonts w:asciiTheme="minorHAnsi" w:hAnsiTheme="minorHAnsi" w:cstheme="minorHAnsi"/>
          <w:bCs/>
          <w:lang w:val="en-US"/>
        </w:rPr>
        <w:t xml:space="preserve"> introduction </w:t>
      </w:r>
      <w:r w:rsidR="005E0108" w:rsidRPr="005E0108">
        <w:rPr>
          <w:rFonts w:asciiTheme="minorHAnsi" w:hAnsiTheme="minorHAnsi" w:cstheme="minorHAnsi"/>
          <w:bCs/>
          <w:lang w:val="en-US"/>
        </w:rPr>
        <w:t>of the day</w:t>
      </w:r>
      <w:r w:rsidRPr="005E0108">
        <w:rPr>
          <w:rFonts w:asciiTheme="minorHAnsi" w:hAnsiTheme="minorHAnsi" w:cstheme="minorHAnsi"/>
          <w:bCs/>
          <w:lang w:val="en-US"/>
        </w:rPr>
        <w:t xml:space="preserve"> (Cédric Blanchard </w:t>
      </w:r>
      <w:r w:rsidR="005E0108" w:rsidRPr="005E0108">
        <w:rPr>
          <w:rFonts w:asciiTheme="minorHAnsi" w:hAnsiTheme="minorHAnsi" w:cstheme="minorHAnsi"/>
          <w:bCs/>
          <w:lang w:val="en-US"/>
        </w:rPr>
        <w:t>and</w:t>
      </w:r>
      <w:r w:rsidRPr="005E0108">
        <w:rPr>
          <w:rFonts w:asciiTheme="minorHAnsi" w:hAnsiTheme="minorHAnsi" w:cstheme="minorHAnsi"/>
          <w:bCs/>
          <w:lang w:val="en-US"/>
        </w:rPr>
        <w:t xml:space="preserve"> Franck Enguehard)</w:t>
      </w:r>
    </w:p>
    <w:p w14:paraId="5480795B" w14:textId="50690257"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9h30-10h</w:t>
      </w:r>
      <w:proofErr w:type="gramStart"/>
      <w:r w:rsidRPr="005E0108">
        <w:rPr>
          <w:rFonts w:asciiTheme="minorHAnsi" w:hAnsiTheme="minorHAnsi" w:cstheme="minorHAnsi"/>
          <w:bCs/>
          <w:lang w:val="en-US"/>
        </w:rPr>
        <w:t>1</w:t>
      </w:r>
      <w:r w:rsidR="002D564B">
        <w:rPr>
          <w:rFonts w:asciiTheme="minorHAnsi" w:hAnsiTheme="minorHAnsi" w:cstheme="minorHAnsi"/>
          <w:bCs/>
          <w:lang w:val="en-US"/>
        </w:rPr>
        <w:t>0</w:t>
      </w:r>
      <w:r w:rsidRPr="005E0108">
        <w:rPr>
          <w:rFonts w:asciiTheme="minorHAnsi" w:hAnsiTheme="minorHAnsi" w:cstheme="minorHAnsi"/>
          <w:bCs/>
          <w:lang w:val="en-US"/>
        </w:rPr>
        <w:t> :</w:t>
      </w:r>
      <w:proofErr w:type="gramEnd"/>
      <w:r w:rsidRPr="005E0108">
        <w:rPr>
          <w:rFonts w:asciiTheme="minorHAnsi" w:hAnsiTheme="minorHAnsi" w:cstheme="minorHAnsi"/>
          <w:bCs/>
          <w:lang w:val="en-US"/>
        </w:rPr>
        <w:t xml:space="preserve"> </w:t>
      </w:r>
      <w:r w:rsidR="00444C41" w:rsidRPr="003606F8">
        <w:rPr>
          <w:rFonts w:asciiTheme="minorHAnsi" w:hAnsiTheme="minorHAnsi" w:cstheme="minorHAnsi"/>
          <w:b/>
          <w:lang w:val="en-US"/>
        </w:rPr>
        <w:t xml:space="preserve">Alejandro </w:t>
      </w:r>
      <w:proofErr w:type="spellStart"/>
      <w:r w:rsidR="00444C41" w:rsidRPr="003606F8">
        <w:rPr>
          <w:rFonts w:asciiTheme="minorHAnsi" w:hAnsiTheme="minorHAnsi" w:cstheme="minorHAnsi"/>
          <w:b/>
          <w:lang w:val="en-US"/>
        </w:rPr>
        <w:t>Manjavacas</w:t>
      </w:r>
      <w:proofErr w:type="spellEnd"/>
      <w:r w:rsidR="00444C41" w:rsidRPr="003606F8">
        <w:rPr>
          <w:rFonts w:asciiTheme="minorHAnsi" w:hAnsiTheme="minorHAnsi" w:cstheme="minorHAnsi"/>
          <w:b/>
          <w:lang w:val="en-US"/>
        </w:rPr>
        <w:t>,</w:t>
      </w:r>
      <w:r w:rsidR="00444C41" w:rsidRPr="005E0108">
        <w:rPr>
          <w:rFonts w:asciiTheme="minorHAnsi" w:hAnsiTheme="minorHAnsi" w:cstheme="minorHAnsi"/>
          <w:bCs/>
          <w:lang w:val="en-US"/>
        </w:rPr>
        <w:t xml:space="preserve"> CSIC, </w:t>
      </w:r>
      <w:proofErr w:type="spellStart"/>
      <w:r w:rsidR="00444C41" w:rsidRPr="005E0108">
        <w:rPr>
          <w:rFonts w:asciiTheme="minorHAnsi" w:hAnsiTheme="minorHAnsi" w:cstheme="minorHAnsi"/>
          <w:bCs/>
          <w:lang w:val="en-US"/>
        </w:rPr>
        <w:t>Nanophotonics</w:t>
      </w:r>
      <w:proofErr w:type="spellEnd"/>
      <w:r w:rsidR="00444C41" w:rsidRPr="005E0108">
        <w:rPr>
          <w:rFonts w:asciiTheme="minorHAnsi" w:hAnsiTheme="minorHAnsi" w:cstheme="minorHAnsi"/>
          <w:bCs/>
          <w:lang w:val="en-US"/>
        </w:rPr>
        <w:t xml:space="preserve"> Theory Group, Madrid, </w:t>
      </w:r>
      <w:proofErr w:type="gramStart"/>
      <w:r w:rsidR="00444C41" w:rsidRPr="005E0108">
        <w:rPr>
          <w:rFonts w:asciiTheme="minorHAnsi" w:hAnsiTheme="minorHAnsi" w:cstheme="minorHAnsi"/>
          <w:bCs/>
          <w:lang w:val="en-US"/>
        </w:rPr>
        <w:t>Spain :</w:t>
      </w:r>
      <w:proofErr w:type="gramEnd"/>
      <w:r w:rsidR="00444C41" w:rsidRPr="005E0108">
        <w:rPr>
          <w:rFonts w:asciiTheme="minorHAnsi" w:hAnsiTheme="minorHAnsi" w:cstheme="minorHAnsi"/>
          <w:bCs/>
          <w:lang w:val="en-US"/>
        </w:rPr>
        <w:t xml:space="preserve"> « Modelling the response of periodic arrays of metallic nanostructures »</w:t>
      </w:r>
    </w:p>
    <w:p w14:paraId="5FBC7DD9" w14:textId="439385C2" w:rsidR="00B9559B"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10h1</w:t>
      </w:r>
      <w:r w:rsidR="002D564B">
        <w:rPr>
          <w:rFonts w:asciiTheme="minorHAnsi" w:hAnsiTheme="minorHAnsi" w:cstheme="minorHAnsi"/>
          <w:bCs/>
          <w:lang w:val="en-US"/>
        </w:rPr>
        <w:t>0</w:t>
      </w:r>
      <w:r w:rsidRPr="005E0108">
        <w:rPr>
          <w:rFonts w:asciiTheme="minorHAnsi" w:hAnsiTheme="minorHAnsi" w:cstheme="minorHAnsi"/>
          <w:bCs/>
          <w:lang w:val="en-US"/>
        </w:rPr>
        <w:t>-1</w:t>
      </w:r>
      <w:r w:rsidR="002D564B">
        <w:rPr>
          <w:rFonts w:asciiTheme="minorHAnsi" w:hAnsiTheme="minorHAnsi" w:cstheme="minorHAnsi"/>
          <w:bCs/>
          <w:lang w:val="en-US"/>
        </w:rPr>
        <w:t>0</w:t>
      </w:r>
      <w:r w:rsidRPr="005E0108">
        <w:rPr>
          <w:rFonts w:asciiTheme="minorHAnsi" w:hAnsiTheme="minorHAnsi" w:cstheme="minorHAnsi"/>
          <w:bCs/>
          <w:lang w:val="en-US"/>
        </w:rPr>
        <w:t>h</w:t>
      </w:r>
      <w:proofErr w:type="gramStart"/>
      <w:r w:rsidR="002D564B">
        <w:rPr>
          <w:rFonts w:asciiTheme="minorHAnsi" w:hAnsiTheme="minorHAnsi" w:cstheme="minorHAnsi"/>
          <w:bCs/>
          <w:lang w:val="en-US"/>
        </w:rPr>
        <w:t>5</w:t>
      </w:r>
      <w:r w:rsidRPr="005E0108">
        <w:rPr>
          <w:rFonts w:asciiTheme="minorHAnsi" w:hAnsiTheme="minorHAnsi" w:cstheme="minorHAnsi"/>
          <w:bCs/>
          <w:lang w:val="en-US"/>
        </w:rPr>
        <w:t>0 :</w:t>
      </w:r>
      <w:proofErr w:type="gramEnd"/>
      <w:r w:rsidRPr="005E0108">
        <w:rPr>
          <w:rFonts w:asciiTheme="minorHAnsi" w:hAnsiTheme="minorHAnsi" w:cstheme="minorHAnsi"/>
          <w:bCs/>
          <w:lang w:val="en-US"/>
        </w:rPr>
        <w:t xml:space="preserve"> </w:t>
      </w:r>
      <w:r w:rsidR="00444C41" w:rsidRPr="003606F8">
        <w:rPr>
          <w:rFonts w:asciiTheme="minorHAnsi" w:hAnsiTheme="minorHAnsi" w:cstheme="minorHAnsi"/>
          <w:b/>
          <w:lang w:val="en-US"/>
        </w:rPr>
        <w:t xml:space="preserve">Romain </w:t>
      </w:r>
      <w:proofErr w:type="spellStart"/>
      <w:r w:rsidR="00444C41" w:rsidRPr="003606F8">
        <w:rPr>
          <w:rFonts w:asciiTheme="minorHAnsi" w:hAnsiTheme="minorHAnsi" w:cstheme="minorHAnsi"/>
          <w:b/>
          <w:lang w:val="en-US"/>
        </w:rPr>
        <w:t>Pierrat</w:t>
      </w:r>
      <w:proofErr w:type="spellEnd"/>
      <w:r w:rsidR="00444C41" w:rsidRPr="003606F8">
        <w:rPr>
          <w:rFonts w:asciiTheme="minorHAnsi" w:hAnsiTheme="minorHAnsi" w:cstheme="minorHAnsi"/>
          <w:b/>
          <w:lang w:val="en-US"/>
        </w:rPr>
        <w:t>,</w:t>
      </w:r>
      <w:r w:rsidR="00444C41" w:rsidRPr="005E0108">
        <w:rPr>
          <w:rFonts w:asciiTheme="minorHAnsi" w:hAnsiTheme="minorHAnsi" w:cstheme="minorHAnsi"/>
          <w:bCs/>
          <w:lang w:val="en-US"/>
        </w:rPr>
        <w:t xml:space="preserve"> </w:t>
      </w:r>
      <w:proofErr w:type="spellStart"/>
      <w:r w:rsidR="00444C41" w:rsidRPr="005E0108">
        <w:rPr>
          <w:rFonts w:asciiTheme="minorHAnsi" w:hAnsiTheme="minorHAnsi" w:cstheme="minorHAnsi"/>
          <w:bCs/>
          <w:lang w:val="en-US"/>
        </w:rPr>
        <w:t>Institut</w:t>
      </w:r>
      <w:proofErr w:type="spellEnd"/>
      <w:r w:rsidR="00444C41" w:rsidRPr="005E0108">
        <w:rPr>
          <w:rFonts w:asciiTheme="minorHAnsi" w:hAnsiTheme="minorHAnsi" w:cstheme="minorHAnsi"/>
          <w:bCs/>
          <w:lang w:val="en-US"/>
        </w:rPr>
        <w:t xml:space="preserve"> Langevin Ondes et Images, Paris, </w:t>
      </w:r>
      <w:proofErr w:type="gramStart"/>
      <w:r w:rsidR="00444C41" w:rsidRPr="005E0108">
        <w:rPr>
          <w:rFonts w:asciiTheme="minorHAnsi" w:hAnsiTheme="minorHAnsi" w:cstheme="minorHAnsi"/>
          <w:bCs/>
          <w:lang w:val="en-US"/>
        </w:rPr>
        <w:t>France :</w:t>
      </w:r>
      <w:proofErr w:type="gramEnd"/>
      <w:r w:rsidR="00444C41" w:rsidRPr="005E0108">
        <w:rPr>
          <w:rFonts w:asciiTheme="minorHAnsi" w:hAnsiTheme="minorHAnsi" w:cstheme="minorHAnsi"/>
          <w:bCs/>
          <w:lang w:val="en-US"/>
        </w:rPr>
        <w:t xml:space="preserve"> « Effect of structural correlations on light propagation in disordered media »</w:t>
      </w:r>
    </w:p>
    <w:p w14:paraId="0D7F3A8C" w14:textId="238D4022" w:rsidR="002D564B" w:rsidRPr="005E0108" w:rsidRDefault="002D564B" w:rsidP="00B9559B">
      <w:pPr>
        <w:spacing w:after="240" w:line="240" w:lineRule="auto"/>
        <w:jc w:val="both"/>
        <w:rPr>
          <w:rFonts w:asciiTheme="minorHAnsi" w:hAnsiTheme="minorHAnsi" w:cstheme="minorHAnsi"/>
          <w:bCs/>
          <w:lang w:val="en-US"/>
        </w:rPr>
      </w:pPr>
      <w:r>
        <w:rPr>
          <w:rFonts w:asciiTheme="minorHAnsi" w:hAnsiTheme="minorHAnsi" w:cstheme="minorHAnsi"/>
          <w:bCs/>
          <w:lang w:val="en-US"/>
        </w:rPr>
        <w:t>10h50-11h</w:t>
      </w:r>
      <w:proofErr w:type="gramStart"/>
      <w:r>
        <w:rPr>
          <w:rFonts w:asciiTheme="minorHAnsi" w:hAnsiTheme="minorHAnsi" w:cstheme="minorHAnsi"/>
          <w:bCs/>
          <w:lang w:val="en-US"/>
        </w:rPr>
        <w:t>10</w:t>
      </w:r>
      <w:r w:rsidRPr="005E0108">
        <w:rPr>
          <w:rFonts w:asciiTheme="minorHAnsi" w:hAnsiTheme="minorHAnsi" w:cstheme="minorHAnsi"/>
          <w:bCs/>
          <w:lang w:val="en-US"/>
        </w:rPr>
        <w:t> :</w:t>
      </w:r>
      <w:proofErr w:type="gramEnd"/>
      <w:r w:rsidR="00015C14">
        <w:rPr>
          <w:rFonts w:asciiTheme="minorHAnsi" w:hAnsiTheme="minorHAnsi" w:cstheme="minorHAnsi"/>
          <w:bCs/>
          <w:lang w:val="en-US"/>
        </w:rPr>
        <w:t xml:space="preserve"> coffee break</w:t>
      </w:r>
    </w:p>
    <w:p w14:paraId="5D34D1A3" w14:textId="67AD9291"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11h</w:t>
      </w:r>
      <w:r w:rsidR="00015C14">
        <w:rPr>
          <w:rFonts w:asciiTheme="minorHAnsi" w:hAnsiTheme="minorHAnsi" w:cstheme="minorHAnsi"/>
          <w:bCs/>
          <w:lang w:val="en-US"/>
        </w:rPr>
        <w:t>1</w:t>
      </w:r>
      <w:r w:rsidRPr="005E0108">
        <w:rPr>
          <w:rFonts w:asciiTheme="minorHAnsi" w:hAnsiTheme="minorHAnsi" w:cstheme="minorHAnsi"/>
          <w:bCs/>
          <w:lang w:val="en-US"/>
        </w:rPr>
        <w:t>0-11h</w:t>
      </w:r>
      <w:proofErr w:type="gramStart"/>
      <w:r w:rsidR="00015C14">
        <w:rPr>
          <w:rFonts w:asciiTheme="minorHAnsi" w:hAnsiTheme="minorHAnsi" w:cstheme="minorHAnsi"/>
          <w:bCs/>
          <w:lang w:val="en-US"/>
        </w:rPr>
        <w:t>50</w:t>
      </w:r>
      <w:r w:rsidRPr="005E0108">
        <w:rPr>
          <w:rFonts w:asciiTheme="minorHAnsi" w:hAnsiTheme="minorHAnsi" w:cstheme="minorHAnsi"/>
          <w:bCs/>
          <w:lang w:val="en-US"/>
        </w:rPr>
        <w:t> :</w:t>
      </w:r>
      <w:proofErr w:type="gramEnd"/>
      <w:r w:rsidRPr="005E0108">
        <w:rPr>
          <w:rFonts w:asciiTheme="minorHAnsi" w:hAnsiTheme="minorHAnsi" w:cstheme="minorHAnsi"/>
          <w:bCs/>
          <w:lang w:val="en-US"/>
        </w:rPr>
        <w:t xml:space="preserve"> </w:t>
      </w:r>
      <w:r w:rsidR="00015C14" w:rsidRPr="003606F8">
        <w:rPr>
          <w:rFonts w:asciiTheme="minorHAnsi" w:hAnsiTheme="minorHAnsi" w:cstheme="minorHAnsi"/>
          <w:b/>
          <w:lang w:val="en-US"/>
        </w:rPr>
        <w:t>Maxim Yurkin,</w:t>
      </w:r>
      <w:r w:rsidR="00015C14" w:rsidRPr="005E0108">
        <w:rPr>
          <w:rFonts w:asciiTheme="minorHAnsi" w:hAnsiTheme="minorHAnsi" w:cstheme="minorHAnsi"/>
          <w:bCs/>
          <w:lang w:val="en-US"/>
        </w:rPr>
        <w:t xml:space="preserve"> CORIA, Rouen, </w:t>
      </w:r>
      <w:proofErr w:type="gramStart"/>
      <w:r w:rsidR="00015C14" w:rsidRPr="005E0108">
        <w:rPr>
          <w:rFonts w:asciiTheme="minorHAnsi" w:hAnsiTheme="minorHAnsi" w:cstheme="minorHAnsi"/>
          <w:bCs/>
          <w:lang w:val="en-US"/>
        </w:rPr>
        <w:t>France :</w:t>
      </w:r>
      <w:proofErr w:type="gramEnd"/>
      <w:r w:rsidR="00015C14" w:rsidRPr="005E0108">
        <w:rPr>
          <w:rFonts w:asciiTheme="minorHAnsi" w:hAnsiTheme="minorHAnsi" w:cstheme="minorHAnsi"/>
          <w:bCs/>
          <w:lang w:val="en-US"/>
        </w:rPr>
        <w:t xml:space="preserve"> « The discrete dipole approximation for scattering simulations of subwavelength particles »</w:t>
      </w:r>
    </w:p>
    <w:p w14:paraId="4E5B31F5" w14:textId="47E1A69B" w:rsidR="00B9559B" w:rsidRPr="005E0108" w:rsidRDefault="00B9559B" w:rsidP="00444C41">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11h</w:t>
      </w:r>
      <w:r w:rsidR="00015C14">
        <w:rPr>
          <w:rFonts w:asciiTheme="minorHAnsi" w:hAnsiTheme="minorHAnsi" w:cstheme="minorHAnsi"/>
          <w:bCs/>
          <w:lang w:val="en-US"/>
        </w:rPr>
        <w:t>50</w:t>
      </w:r>
      <w:r w:rsidRPr="005E0108">
        <w:rPr>
          <w:rFonts w:asciiTheme="minorHAnsi" w:hAnsiTheme="minorHAnsi" w:cstheme="minorHAnsi"/>
          <w:bCs/>
          <w:lang w:val="en-US"/>
        </w:rPr>
        <w:t>-12h</w:t>
      </w:r>
      <w:proofErr w:type="gramStart"/>
      <w:r w:rsidRPr="005E0108">
        <w:rPr>
          <w:rFonts w:asciiTheme="minorHAnsi" w:hAnsiTheme="minorHAnsi" w:cstheme="minorHAnsi"/>
          <w:bCs/>
          <w:lang w:val="en-US"/>
        </w:rPr>
        <w:t>30 :</w:t>
      </w:r>
      <w:proofErr w:type="gramEnd"/>
      <w:r w:rsidRPr="005E0108">
        <w:rPr>
          <w:rFonts w:asciiTheme="minorHAnsi" w:hAnsiTheme="minorHAnsi" w:cstheme="minorHAnsi"/>
          <w:bCs/>
          <w:lang w:val="en-US"/>
        </w:rPr>
        <w:t xml:space="preserve"> </w:t>
      </w:r>
      <w:r w:rsidR="00015C14" w:rsidRPr="003606F8">
        <w:rPr>
          <w:rFonts w:asciiTheme="minorHAnsi" w:hAnsiTheme="minorHAnsi" w:cstheme="minorHAnsi"/>
          <w:b/>
          <w:lang w:val="en-US"/>
        </w:rPr>
        <w:t>Philippe Lalanne,</w:t>
      </w:r>
      <w:r w:rsidR="00015C14" w:rsidRPr="005E0108">
        <w:rPr>
          <w:rFonts w:asciiTheme="minorHAnsi" w:hAnsiTheme="minorHAnsi" w:cstheme="minorHAnsi"/>
          <w:bCs/>
          <w:lang w:val="en-US"/>
        </w:rPr>
        <w:t xml:space="preserve"> </w:t>
      </w:r>
      <w:proofErr w:type="spellStart"/>
      <w:r w:rsidR="00015C14" w:rsidRPr="005E0108">
        <w:rPr>
          <w:rFonts w:asciiTheme="minorHAnsi" w:hAnsiTheme="minorHAnsi" w:cstheme="minorHAnsi"/>
          <w:bCs/>
          <w:lang w:val="en-US"/>
        </w:rPr>
        <w:t>Institut</w:t>
      </w:r>
      <w:proofErr w:type="spellEnd"/>
      <w:r w:rsidR="00015C14" w:rsidRPr="005E0108">
        <w:rPr>
          <w:rFonts w:asciiTheme="minorHAnsi" w:hAnsiTheme="minorHAnsi" w:cstheme="minorHAnsi"/>
          <w:bCs/>
          <w:lang w:val="en-US"/>
        </w:rPr>
        <w:t xml:space="preserve"> </w:t>
      </w:r>
      <w:proofErr w:type="spellStart"/>
      <w:r w:rsidR="00015C14" w:rsidRPr="005E0108">
        <w:rPr>
          <w:rFonts w:asciiTheme="minorHAnsi" w:hAnsiTheme="minorHAnsi" w:cstheme="minorHAnsi"/>
          <w:bCs/>
          <w:lang w:val="en-US"/>
        </w:rPr>
        <w:t>d’Optique</w:t>
      </w:r>
      <w:proofErr w:type="spellEnd"/>
      <w:r w:rsidR="00015C14" w:rsidRPr="005E0108">
        <w:rPr>
          <w:rFonts w:asciiTheme="minorHAnsi" w:hAnsiTheme="minorHAnsi" w:cstheme="minorHAnsi"/>
          <w:bCs/>
          <w:lang w:val="en-US"/>
        </w:rPr>
        <w:t xml:space="preserve"> Graduate School, </w:t>
      </w:r>
      <w:proofErr w:type="spellStart"/>
      <w:r w:rsidR="00015C14" w:rsidRPr="005E0108">
        <w:rPr>
          <w:rFonts w:asciiTheme="minorHAnsi" w:hAnsiTheme="minorHAnsi" w:cstheme="minorHAnsi"/>
          <w:bCs/>
          <w:lang w:val="en-US"/>
        </w:rPr>
        <w:t>Talence</w:t>
      </w:r>
      <w:proofErr w:type="spellEnd"/>
      <w:r w:rsidR="00015C14" w:rsidRPr="005E0108">
        <w:rPr>
          <w:rFonts w:asciiTheme="minorHAnsi" w:hAnsiTheme="minorHAnsi" w:cstheme="minorHAnsi"/>
          <w:bCs/>
          <w:lang w:val="en-US"/>
        </w:rPr>
        <w:t xml:space="preserve">, </w:t>
      </w:r>
      <w:proofErr w:type="gramStart"/>
      <w:r w:rsidR="00015C14" w:rsidRPr="005E0108">
        <w:rPr>
          <w:rFonts w:asciiTheme="minorHAnsi" w:hAnsiTheme="minorHAnsi" w:cstheme="minorHAnsi"/>
          <w:bCs/>
          <w:lang w:val="en-US"/>
        </w:rPr>
        <w:t>France :</w:t>
      </w:r>
      <w:proofErr w:type="gramEnd"/>
      <w:r w:rsidR="00015C14" w:rsidRPr="005E0108">
        <w:rPr>
          <w:rFonts w:asciiTheme="minorHAnsi" w:hAnsiTheme="minorHAnsi" w:cstheme="minorHAnsi"/>
          <w:bCs/>
          <w:lang w:val="en-US"/>
        </w:rPr>
        <w:t xml:space="preserve"> « Modeling disordered </w:t>
      </w:r>
      <w:proofErr w:type="spellStart"/>
      <w:r w:rsidR="00015C14" w:rsidRPr="005E0108">
        <w:rPr>
          <w:rFonts w:asciiTheme="minorHAnsi" w:hAnsiTheme="minorHAnsi" w:cstheme="minorHAnsi"/>
          <w:bCs/>
          <w:lang w:val="en-US"/>
        </w:rPr>
        <w:t>metasurfaces</w:t>
      </w:r>
      <w:proofErr w:type="spellEnd"/>
      <w:r w:rsidR="00015C14" w:rsidRPr="005E0108">
        <w:rPr>
          <w:rFonts w:asciiTheme="minorHAnsi" w:hAnsiTheme="minorHAnsi" w:cstheme="minorHAnsi"/>
          <w:bCs/>
          <w:lang w:val="en-US"/>
        </w:rPr>
        <w:t> »</w:t>
      </w:r>
    </w:p>
    <w:p w14:paraId="1B985262" w14:textId="10B404EE"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12h30-14h</w:t>
      </w:r>
      <w:proofErr w:type="gramStart"/>
      <w:r w:rsidRPr="005E0108">
        <w:rPr>
          <w:rFonts w:asciiTheme="minorHAnsi" w:hAnsiTheme="minorHAnsi" w:cstheme="minorHAnsi"/>
          <w:bCs/>
          <w:lang w:val="en-US"/>
        </w:rPr>
        <w:t>00 :</w:t>
      </w:r>
      <w:proofErr w:type="gramEnd"/>
      <w:r w:rsidRPr="005E0108">
        <w:rPr>
          <w:rFonts w:asciiTheme="minorHAnsi" w:hAnsiTheme="minorHAnsi" w:cstheme="minorHAnsi"/>
          <w:bCs/>
          <w:lang w:val="en-US"/>
        </w:rPr>
        <w:t xml:space="preserve"> </w:t>
      </w:r>
      <w:r w:rsidR="005E0108">
        <w:rPr>
          <w:rFonts w:asciiTheme="minorHAnsi" w:hAnsiTheme="minorHAnsi" w:cstheme="minorHAnsi"/>
          <w:bCs/>
          <w:lang w:val="en-US"/>
        </w:rPr>
        <w:t>lunch</w:t>
      </w:r>
    </w:p>
    <w:p w14:paraId="3D9D2CEE" w14:textId="386C6651"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14h00-14h</w:t>
      </w:r>
      <w:proofErr w:type="gramStart"/>
      <w:r w:rsidRPr="005E0108">
        <w:rPr>
          <w:rFonts w:asciiTheme="minorHAnsi" w:hAnsiTheme="minorHAnsi" w:cstheme="minorHAnsi"/>
          <w:bCs/>
          <w:lang w:val="en-US"/>
        </w:rPr>
        <w:t>4</w:t>
      </w:r>
      <w:r w:rsidR="00015C14">
        <w:rPr>
          <w:rFonts w:asciiTheme="minorHAnsi" w:hAnsiTheme="minorHAnsi" w:cstheme="minorHAnsi"/>
          <w:bCs/>
          <w:lang w:val="en-US"/>
        </w:rPr>
        <w:t>0</w:t>
      </w:r>
      <w:r w:rsidRPr="005E0108">
        <w:rPr>
          <w:rFonts w:asciiTheme="minorHAnsi" w:hAnsiTheme="minorHAnsi" w:cstheme="minorHAnsi"/>
          <w:bCs/>
          <w:lang w:val="en-US"/>
        </w:rPr>
        <w:t> :</w:t>
      </w:r>
      <w:proofErr w:type="gramEnd"/>
      <w:r w:rsidRPr="005E0108">
        <w:rPr>
          <w:rFonts w:asciiTheme="minorHAnsi" w:hAnsiTheme="minorHAnsi" w:cstheme="minorHAnsi"/>
          <w:bCs/>
          <w:lang w:val="en-US"/>
        </w:rPr>
        <w:t xml:space="preserve"> </w:t>
      </w:r>
      <w:r w:rsidR="00015C14" w:rsidRPr="003606F8">
        <w:rPr>
          <w:rFonts w:asciiTheme="minorHAnsi" w:hAnsiTheme="minorHAnsi" w:cstheme="minorHAnsi"/>
          <w:b/>
          <w:lang w:val="en-US"/>
        </w:rPr>
        <w:t>Artur L. Gower,</w:t>
      </w:r>
      <w:r w:rsidR="00015C14" w:rsidRPr="005E0108">
        <w:rPr>
          <w:rFonts w:asciiTheme="minorHAnsi" w:hAnsiTheme="minorHAnsi" w:cstheme="minorHAnsi"/>
          <w:bCs/>
          <w:lang w:val="en-US"/>
        </w:rPr>
        <w:t xml:space="preserve"> University of Sheffield, Dynamics Research Group, Sheffield, </w:t>
      </w:r>
      <w:proofErr w:type="gramStart"/>
      <w:r w:rsidR="00015C14" w:rsidRPr="005E0108">
        <w:rPr>
          <w:rFonts w:asciiTheme="minorHAnsi" w:hAnsiTheme="minorHAnsi" w:cstheme="minorHAnsi"/>
          <w:bCs/>
          <w:lang w:val="en-US"/>
        </w:rPr>
        <w:t>UK :</w:t>
      </w:r>
      <w:proofErr w:type="gramEnd"/>
      <w:r w:rsidR="00015C14" w:rsidRPr="005E0108">
        <w:rPr>
          <w:rFonts w:asciiTheme="minorHAnsi" w:hAnsiTheme="minorHAnsi" w:cstheme="minorHAnsi"/>
          <w:bCs/>
          <w:lang w:val="en-US"/>
        </w:rPr>
        <w:t xml:space="preserve"> « How coherent waves see </w:t>
      </w:r>
      <w:proofErr w:type="gramStart"/>
      <w:r w:rsidR="00015C14" w:rsidRPr="005E0108">
        <w:rPr>
          <w:rFonts w:asciiTheme="minorHAnsi" w:hAnsiTheme="minorHAnsi" w:cstheme="minorHAnsi"/>
          <w:bCs/>
          <w:lang w:val="en-US"/>
        </w:rPr>
        <w:t>particles :</w:t>
      </w:r>
      <w:proofErr w:type="gramEnd"/>
      <w:r w:rsidR="00015C14" w:rsidRPr="005E0108">
        <w:rPr>
          <w:rFonts w:asciiTheme="minorHAnsi" w:hAnsiTheme="minorHAnsi" w:cstheme="minorHAnsi"/>
          <w:bCs/>
          <w:lang w:val="en-US"/>
        </w:rPr>
        <w:t xml:space="preserve"> boundary conditions and measuring particle sizes »</w:t>
      </w:r>
    </w:p>
    <w:p w14:paraId="51D16A32" w14:textId="5FD74623" w:rsidR="00B9559B" w:rsidRPr="005E0108"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14h4</w:t>
      </w:r>
      <w:r w:rsidR="00015C14">
        <w:rPr>
          <w:rFonts w:asciiTheme="minorHAnsi" w:hAnsiTheme="minorHAnsi" w:cstheme="minorHAnsi"/>
          <w:bCs/>
          <w:lang w:val="en-US"/>
        </w:rPr>
        <w:t>0</w:t>
      </w:r>
      <w:r w:rsidRPr="005E0108">
        <w:rPr>
          <w:rFonts w:asciiTheme="minorHAnsi" w:hAnsiTheme="minorHAnsi" w:cstheme="minorHAnsi"/>
          <w:bCs/>
          <w:lang w:val="en-US"/>
        </w:rPr>
        <w:t>-15h</w:t>
      </w:r>
      <w:proofErr w:type="gramStart"/>
      <w:r w:rsidR="00015C14">
        <w:rPr>
          <w:rFonts w:asciiTheme="minorHAnsi" w:hAnsiTheme="minorHAnsi" w:cstheme="minorHAnsi"/>
          <w:bCs/>
          <w:lang w:val="en-US"/>
        </w:rPr>
        <w:t>2</w:t>
      </w:r>
      <w:r w:rsidRPr="005E0108">
        <w:rPr>
          <w:rFonts w:asciiTheme="minorHAnsi" w:hAnsiTheme="minorHAnsi" w:cstheme="minorHAnsi"/>
          <w:bCs/>
          <w:lang w:val="en-US"/>
        </w:rPr>
        <w:t>0 :</w:t>
      </w:r>
      <w:proofErr w:type="gramEnd"/>
      <w:r w:rsidRPr="005E0108">
        <w:rPr>
          <w:rFonts w:asciiTheme="minorHAnsi" w:hAnsiTheme="minorHAnsi" w:cstheme="minorHAnsi"/>
          <w:bCs/>
          <w:lang w:val="en-US"/>
        </w:rPr>
        <w:t xml:space="preserve"> </w:t>
      </w:r>
      <w:proofErr w:type="spellStart"/>
      <w:r w:rsidR="00015C14" w:rsidRPr="003606F8">
        <w:rPr>
          <w:rFonts w:asciiTheme="minorHAnsi" w:hAnsiTheme="minorHAnsi" w:cstheme="minorHAnsi"/>
          <w:b/>
          <w:lang w:val="en-US"/>
        </w:rPr>
        <w:t>Jérémi</w:t>
      </w:r>
      <w:proofErr w:type="spellEnd"/>
      <w:r w:rsidR="00015C14" w:rsidRPr="003606F8">
        <w:rPr>
          <w:rFonts w:asciiTheme="minorHAnsi" w:hAnsiTheme="minorHAnsi" w:cstheme="minorHAnsi"/>
          <w:b/>
          <w:lang w:val="en-US"/>
        </w:rPr>
        <w:t xml:space="preserve"> </w:t>
      </w:r>
      <w:proofErr w:type="spellStart"/>
      <w:r w:rsidR="00015C14" w:rsidRPr="003606F8">
        <w:rPr>
          <w:rFonts w:asciiTheme="minorHAnsi" w:hAnsiTheme="minorHAnsi" w:cstheme="minorHAnsi"/>
          <w:b/>
          <w:lang w:val="en-US"/>
        </w:rPr>
        <w:t>Dauchet</w:t>
      </w:r>
      <w:proofErr w:type="spellEnd"/>
      <w:r w:rsidR="00015C14" w:rsidRPr="003606F8">
        <w:rPr>
          <w:rFonts w:asciiTheme="minorHAnsi" w:hAnsiTheme="minorHAnsi" w:cstheme="minorHAnsi"/>
          <w:b/>
          <w:lang w:val="en-US"/>
        </w:rPr>
        <w:t>,</w:t>
      </w:r>
      <w:r w:rsidR="00015C14" w:rsidRPr="005E0108">
        <w:rPr>
          <w:rFonts w:asciiTheme="minorHAnsi" w:hAnsiTheme="minorHAnsi" w:cstheme="minorHAnsi"/>
          <w:bCs/>
          <w:lang w:val="en-US"/>
        </w:rPr>
        <w:t xml:space="preserve"> </w:t>
      </w:r>
      <w:proofErr w:type="spellStart"/>
      <w:r w:rsidR="00015C14" w:rsidRPr="005E0108">
        <w:rPr>
          <w:rFonts w:asciiTheme="minorHAnsi" w:hAnsiTheme="minorHAnsi" w:cstheme="minorHAnsi"/>
          <w:bCs/>
          <w:lang w:val="en-US"/>
        </w:rPr>
        <w:t>Institut</w:t>
      </w:r>
      <w:proofErr w:type="spellEnd"/>
      <w:r w:rsidR="00015C14" w:rsidRPr="005E0108">
        <w:rPr>
          <w:rFonts w:asciiTheme="minorHAnsi" w:hAnsiTheme="minorHAnsi" w:cstheme="minorHAnsi"/>
          <w:bCs/>
          <w:lang w:val="en-US"/>
        </w:rPr>
        <w:t xml:space="preserve"> Pascal, </w:t>
      </w:r>
      <w:proofErr w:type="spellStart"/>
      <w:r w:rsidR="00015C14" w:rsidRPr="005E0108">
        <w:rPr>
          <w:rFonts w:asciiTheme="minorHAnsi" w:hAnsiTheme="minorHAnsi" w:cstheme="minorHAnsi"/>
          <w:bCs/>
          <w:lang w:val="en-US"/>
        </w:rPr>
        <w:t>Aubière</w:t>
      </w:r>
      <w:proofErr w:type="spellEnd"/>
      <w:r w:rsidR="00015C14" w:rsidRPr="005E0108">
        <w:rPr>
          <w:rFonts w:asciiTheme="minorHAnsi" w:hAnsiTheme="minorHAnsi" w:cstheme="minorHAnsi"/>
          <w:bCs/>
          <w:lang w:val="en-US"/>
        </w:rPr>
        <w:t xml:space="preserve">, </w:t>
      </w:r>
      <w:proofErr w:type="gramStart"/>
      <w:r w:rsidR="00015C14" w:rsidRPr="005E0108">
        <w:rPr>
          <w:rFonts w:asciiTheme="minorHAnsi" w:hAnsiTheme="minorHAnsi" w:cstheme="minorHAnsi"/>
          <w:bCs/>
          <w:lang w:val="en-US"/>
        </w:rPr>
        <w:t>France :</w:t>
      </w:r>
      <w:proofErr w:type="gramEnd"/>
      <w:r w:rsidR="00015C14" w:rsidRPr="005E0108">
        <w:rPr>
          <w:rFonts w:asciiTheme="minorHAnsi" w:hAnsiTheme="minorHAnsi" w:cstheme="minorHAnsi"/>
          <w:bCs/>
          <w:lang w:val="en-US"/>
        </w:rPr>
        <w:t xml:space="preserve"> « Electromagnetism problems faced by the photo-processes axis of the CNRS research federation </w:t>
      </w:r>
      <w:proofErr w:type="spellStart"/>
      <w:r w:rsidR="00015C14" w:rsidRPr="005E0108">
        <w:rPr>
          <w:rFonts w:asciiTheme="minorHAnsi" w:hAnsiTheme="minorHAnsi" w:cstheme="minorHAnsi"/>
          <w:bCs/>
          <w:lang w:val="en-US"/>
        </w:rPr>
        <w:t>FédEsol</w:t>
      </w:r>
      <w:proofErr w:type="spellEnd"/>
      <w:r w:rsidR="00015C14" w:rsidRPr="005E0108">
        <w:rPr>
          <w:rFonts w:asciiTheme="minorHAnsi" w:hAnsiTheme="minorHAnsi" w:cstheme="minorHAnsi"/>
          <w:bCs/>
          <w:lang w:val="en-US"/>
        </w:rPr>
        <w:t xml:space="preserve"> on solar energy »</w:t>
      </w:r>
    </w:p>
    <w:p w14:paraId="05CBBC34" w14:textId="7D20EC77" w:rsidR="00015C14" w:rsidRPr="005E0108" w:rsidRDefault="00015C14" w:rsidP="00015C14">
      <w:pPr>
        <w:spacing w:after="240" w:line="240" w:lineRule="auto"/>
        <w:jc w:val="both"/>
        <w:rPr>
          <w:rFonts w:asciiTheme="minorHAnsi" w:hAnsiTheme="minorHAnsi" w:cstheme="minorHAnsi"/>
          <w:bCs/>
          <w:lang w:val="en-US"/>
        </w:rPr>
      </w:pPr>
      <w:r>
        <w:rPr>
          <w:rFonts w:asciiTheme="minorHAnsi" w:hAnsiTheme="minorHAnsi" w:cstheme="minorHAnsi"/>
          <w:bCs/>
          <w:lang w:val="en-US"/>
        </w:rPr>
        <w:t>15h20-15h</w:t>
      </w:r>
      <w:proofErr w:type="gramStart"/>
      <w:r>
        <w:rPr>
          <w:rFonts w:asciiTheme="minorHAnsi" w:hAnsiTheme="minorHAnsi" w:cstheme="minorHAnsi"/>
          <w:bCs/>
          <w:lang w:val="en-US"/>
        </w:rPr>
        <w:t>40</w:t>
      </w:r>
      <w:r w:rsidRPr="005E0108">
        <w:rPr>
          <w:rFonts w:asciiTheme="minorHAnsi" w:hAnsiTheme="minorHAnsi" w:cstheme="minorHAnsi"/>
          <w:bCs/>
          <w:lang w:val="en-US"/>
        </w:rPr>
        <w:t> :</w:t>
      </w:r>
      <w:proofErr w:type="gramEnd"/>
      <w:r>
        <w:rPr>
          <w:rFonts w:asciiTheme="minorHAnsi" w:hAnsiTheme="minorHAnsi" w:cstheme="minorHAnsi"/>
          <w:bCs/>
          <w:lang w:val="en-US"/>
        </w:rPr>
        <w:t xml:space="preserve"> coffee break</w:t>
      </w:r>
    </w:p>
    <w:p w14:paraId="69E3E1CB" w14:textId="47372736" w:rsidR="00B9559B" w:rsidRPr="005E0108" w:rsidRDefault="00B9559B" w:rsidP="00B768A2">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15h</w:t>
      </w:r>
      <w:r w:rsidR="00015C14">
        <w:rPr>
          <w:rFonts w:asciiTheme="minorHAnsi" w:hAnsiTheme="minorHAnsi" w:cstheme="minorHAnsi"/>
          <w:bCs/>
          <w:lang w:val="en-US"/>
        </w:rPr>
        <w:t>4</w:t>
      </w:r>
      <w:r w:rsidRPr="005E0108">
        <w:rPr>
          <w:rFonts w:asciiTheme="minorHAnsi" w:hAnsiTheme="minorHAnsi" w:cstheme="minorHAnsi"/>
          <w:bCs/>
          <w:lang w:val="en-US"/>
        </w:rPr>
        <w:t>0-16h</w:t>
      </w:r>
      <w:proofErr w:type="gramStart"/>
      <w:r w:rsidR="00015C14">
        <w:rPr>
          <w:rFonts w:asciiTheme="minorHAnsi" w:hAnsiTheme="minorHAnsi" w:cstheme="minorHAnsi"/>
          <w:bCs/>
          <w:lang w:val="en-US"/>
        </w:rPr>
        <w:t>20</w:t>
      </w:r>
      <w:r w:rsidRPr="005E0108">
        <w:rPr>
          <w:rFonts w:asciiTheme="minorHAnsi" w:hAnsiTheme="minorHAnsi" w:cstheme="minorHAnsi"/>
          <w:bCs/>
          <w:lang w:val="en-US"/>
        </w:rPr>
        <w:t> :</w:t>
      </w:r>
      <w:proofErr w:type="gramEnd"/>
      <w:r w:rsidRPr="005E0108">
        <w:rPr>
          <w:rFonts w:asciiTheme="minorHAnsi" w:hAnsiTheme="minorHAnsi" w:cstheme="minorHAnsi"/>
          <w:bCs/>
          <w:lang w:val="en-US"/>
        </w:rPr>
        <w:t xml:space="preserve"> </w:t>
      </w:r>
      <w:r w:rsidR="00015C14" w:rsidRPr="003606F8">
        <w:rPr>
          <w:rFonts w:asciiTheme="minorHAnsi" w:hAnsiTheme="minorHAnsi" w:cstheme="minorHAnsi"/>
          <w:b/>
          <w:lang w:val="en-US"/>
        </w:rPr>
        <w:t>Jérôme Yon,</w:t>
      </w:r>
      <w:r w:rsidR="00015C14" w:rsidRPr="005E0108">
        <w:rPr>
          <w:rFonts w:asciiTheme="minorHAnsi" w:hAnsiTheme="minorHAnsi" w:cstheme="minorHAnsi"/>
          <w:bCs/>
          <w:lang w:val="en-US"/>
        </w:rPr>
        <w:t xml:space="preserve"> CORIA, Rouen, </w:t>
      </w:r>
      <w:proofErr w:type="gramStart"/>
      <w:r w:rsidR="00015C14" w:rsidRPr="005E0108">
        <w:rPr>
          <w:rFonts w:asciiTheme="minorHAnsi" w:hAnsiTheme="minorHAnsi" w:cstheme="minorHAnsi"/>
          <w:bCs/>
          <w:lang w:val="en-US"/>
        </w:rPr>
        <w:t>France :</w:t>
      </w:r>
      <w:proofErr w:type="gramEnd"/>
      <w:r w:rsidR="00015C14" w:rsidRPr="005E0108">
        <w:rPr>
          <w:rFonts w:asciiTheme="minorHAnsi" w:hAnsiTheme="minorHAnsi" w:cstheme="minorHAnsi"/>
          <w:bCs/>
          <w:lang w:val="en-US"/>
        </w:rPr>
        <w:t xml:space="preserve"> « A strategy for modeling the radiative properties of nanoparticle aggregates »</w:t>
      </w:r>
    </w:p>
    <w:p w14:paraId="45BD0142" w14:textId="06A4783E" w:rsidR="00015C14" w:rsidRDefault="00B9559B" w:rsidP="00B9559B">
      <w:pPr>
        <w:spacing w:after="240" w:line="240" w:lineRule="auto"/>
        <w:jc w:val="both"/>
        <w:rPr>
          <w:rFonts w:asciiTheme="minorHAnsi" w:hAnsiTheme="minorHAnsi" w:cstheme="minorHAnsi"/>
          <w:bCs/>
          <w:lang w:val="en-US"/>
        </w:rPr>
      </w:pPr>
      <w:r w:rsidRPr="005E0108">
        <w:rPr>
          <w:rFonts w:asciiTheme="minorHAnsi" w:hAnsiTheme="minorHAnsi" w:cstheme="minorHAnsi"/>
          <w:bCs/>
          <w:lang w:val="en-US"/>
        </w:rPr>
        <w:t>16h</w:t>
      </w:r>
      <w:r w:rsidR="00015C14">
        <w:rPr>
          <w:rFonts w:asciiTheme="minorHAnsi" w:hAnsiTheme="minorHAnsi" w:cstheme="minorHAnsi"/>
          <w:bCs/>
          <w:lang w:val="en-US"/>
        </w:rPr>
        <w:t>20</w:t>
      </w:r>
      <w:r w:rsidRPr="005E0108">
        <w:rPr>
          <w:rFonts w:asciiTheme="minorHAnsi" w:hAnsiTheme="minorHAnsi" w:cstheme="minorHAnsi"/>
          <w:bCs/>
          <w:lang w:val="en-US"/>
        </w:rPr>
        <w:t>-16h</w:t>
      </w:r>
      <w:proofErr w:type="gramStart"/>
      <w:r w:rsidRPr="005E0108">
        <w:rPr>
          <w:rFonts w:asciiTheme="minorHAnsi" w:hAnsiTheme="minorHAnsi" w:cstheme="minorHAnsi"/>
          <w:bCs/>
          <w:lang w:val="en-US"/>
        </w:rPr>
        <w:t>30 :</w:t>
      </w:r>
      <w:proofErr w:type="gramEnd"/>
      <w:r w:rsidRPr="005E0108">
        <w:rPr>
          <w:rFonts w:asciiTheme="minorHAnsi" w:hAnsiTheme="minorHAnsi" w:cstheme="minorHAnsi"/>
          <w:bCs/>
          <w:lang w:val="en-US"/>
        </w:rPr>
        <w:t xml:space="preserve"> </w:t>
      </w:r>
      <w:r w:rsidR="005E0108">
        <w:rPr>
          <w:rFonts w:asciiTheme="minorHAnsi" w:hAnsiTheme="minorHAnsi" w:cstheme="minorHAnsi"/>
          <w:bCs/>
          <w:lang w:val="en-US"/>
        </w:rPr>
        <w:t>summary of the day</w:t>
      </w:r>
      <w:r w:rsidRPr="005E0108">
        <w:rPr>
          <w:rFonts w:asciiTheme="minorHAnsi" w:hAnsiTheme="minorHAnsi" w:cstheme="minorHAnsi"/>
          <w:bCs/>
          <w:lang w:val="en-US"/>
        </w:rPr>
        <w:t xml:space="preserve"> (Cédric Blanchard </w:t>
      </w:r>
      <w:r w:rsidR="005E0108">
        <w:rPr>
          <w:rFonts w:asciiTheme="minorHAnsi" w:hAnsiTheme="minorHAnsi" w:cstheme="minorHAnsi"/>
          <w:bCs/>
          <w:lang w:val="en-US"/>
        </w:rPr>
        <w:t>and</w:t>
      </w:r>
      <w:r w:rsidRPr="005E0108">
        <w:rPr>
          <w:rFonts w:asciiTheme="minorHAnsi" w:hAnsiTheme="minorHAnsi" w:cstheme="minorHAnsi"/>
          <w:bCs/>
          <w:lang w:val="en-US"/>
        </w:rPr>
        <w:t xml:space="preserve"> Franck Enguehard)</w:t>
      </w:r>
    </w:p>
    <w:p w14:paraId="6EA59F23" w14:textId="62D6FFE4" w:rsidR="003606F8" w:rsidRDefault="003606F8" w:rsidP="00B9559B">
      <w:pPr>
        <w:spacing w:after="240" w:line="240" w:lineRule="auto"/>
        <w:jc w:val="both"/>
        <w:rPr>
          <w:rFonts w:asciiTheme="minorHAnsi" w:hAnsiTheme="minorHAnsi" w:cstheme="minorHAnsi"/>
          <w:bCs/>
          <w:lang w:val="en-US"/>
        </w:rPr>
      </w:pPr>
    </w:p>
    <w:p w14:paraId="6D23C988" w14:textId="59C1B63F" w:rsidR="003606F8" w:rsidRDefault="003606F8" w:rsidP="00B9559B">
      <w:pPr>
        <w:spacing w:after="240" w:line="240" w:lineRule="auto"/>
        <w:jc w:val="both"/>
        <w:rPr>
          <w:rFonts w:asciiTheme="minorHAnsi" w:hAnsiTheme="minorHAnsi" w:cstheme="minorHAnsi"/>
          <w:bCs/>
          <w:lang w:val="en-US"/>
        </w:rPr>
      </w:pPr>
      <w:r>
        <w:rPr>
          <w:rFonts w:asciiTheme="minorHAnsi" w:hAnsiTheme="minorHAnsi" w:cstheme="minorHAnsi"/>
          <w:bCs/>
          <w:lang w:val="en-US"/>
        </w:rPr>
        <w:t>The abstracts of the talks are given in the following pages.</w:t>
      </w:r>
    </w:p>
    <w:p w14:paraId="77796460" w14:textId="070CC0BF" w:rsidR="003606F8" w:rsidRDefault="003606F8">
      <w:pPr>
        <w:spacing w:after="0" w:line="240" w:lineRule="auto"/>
        <w:rPr>
          <w:rFonts w:asciiTheme="minorHAnsi" w:hAnsiTheme="minorHAnsi" w:cstheme="minorHAnsi"/>
          <w:bCs/>
          <w:lang w:val="en-US"/>
        </w:rPr>
      </w:pPr>
      <w:r>
        <w:rPr>
          <w:rFonts w:asciiTheme="minorHAnsi" w:hAnsiTheme="minorHAnsi" w:cstheme="minorHAnsi"/>
          <w:bCs/>
          <w:lang w:val="en-US"/>
        </w:rPr>
        <w:br w:type="page"/>
      </w:r>
    </w:p>
    <w:p w14:paraId="2ECBB6AF" w14:textId="77777777" w:rsidR="003606F8" w:rsidRPr="00DE6703" w:rsidRDefault="003606F8" w:rsidP="00EF56E6">
      <w:pPr>
        <w:spacing w:after="120" w:line="240" w:lineRule="auto"/>
        <w:jc w:val="center"/>
        <w:rPr>
          <w:rFonts w:eastAsia="Times New Roman"/>
          <w:b/>
          <w:bCs/>
          <w:sz w:val="24"/>
          <w:szCs w:val="24"/>
          <w:lang w:val="en-US" w:eastAsia="fr-FR"/>
        </w:rPr>
      </w:pPr>
      <w:r w:rsidRPr="00DE6703">
        <w:rPr>
          <w:rFonts w:eastAsia="Times New Roman"/>
          <w:b/>
          <w:bCs/>
          <w:sz w:val="24"/>
          <w:szCs w:val="24"/>
          <w:lang w:val="en-US" w:eastAsia="fr-FR"/>
        </w:rPr>
        <w:lastRenderedPageBreak/>
        <w:t>Modelling the Response of Periodic Arrays of Metallic Nanostructures</w:t>
      </w:r>
    </w:p>
    <w:p w14:paraId="13C85EA8" w14:textId="760E07D7" w:rsidR="003606F8" w:rsidRPr="00DE6703" w:rsidRDefault="003606F8" w:rsidP="00EF56E6">
      <w:pPr>
        <w:spacing w:after="120" w:line="240" w:lineRule="auto"/>
        <w:jc w:val="center"/>
        <w:rPr>
          <w:rFonts w:eastAsia="Times New Roman"/>
          <w:sz w:val="24"/>
          <w:szCs w:val="24"/>
          <w:lang w:val="en-US" w:eastAsia="fr-FR"/>
        </w:rPr>
      </w:pPr>
      <w:r w:rsidRPr="00DE6703">
        <w:rPr>
          <w:rFonts w:eastAsia="Times New Roman"/>
          <w:sz w:val="24"/>
          <w:szCs w:val="24"/>
          <w:lang w:val="en-US" w:eastAsia="fr-FR"/>
        </w:rPr>
        <w:t xml:space="preserve">Alejandro </w:t>
      </w:r>
      <w:r w:rsidRPr="00DE6703">
        <w:rPr>
          <w:sz w:val="24"/>
          <w:szCs w:val="24"/>
          <w:lang w:val="en-US"/>
        </w:rPr>
        <w:t>Manjavacas</w:t>
      </w:r>
      <w:r w:rsidR="00EF56E6">
        <w:rPr>
          <w:sz w:val="24"/>
          <w:szCs w:val="24"/>
          <w:lang w:val="en-US"/>
        </w:rPr>
        <w:br/>
      </w:r>
      <w:r w:rsidRPr="00DE6703">
        <w:rPr>
          <w:sz w:val="24"/>
          <w:szCs w:val="24"/>
          <w:lang w:val="en-US"/>
        </w:rPr>
        <w:t xml:space="preserve">CSIC, </w:t>
      </w:r>
      <w:proofErr w:type="spellStart"/>
      <w:r w:rsidRPr="00DE6703">
        <w:rPr>
          <w:sz w:val="24"/>
          <w:szCs w:val="24"/>
          <w:lang w:val="en-US"/>
        </w:rPr>
        <w:t>Nanophotonics</w:t>
      </w:r>
      <w:proofErr w:type="spellEnd"/>
      <w:r w:rsidRPr="00DE6703">
        <w:rPr>
          <w:sz w:val="24"/>
          <w:szCs w:val="24"/>
          <w:lang w:val="en-US"/>
        </w:rPr>
        <w:t xml:space="preserve"> Theory Group, Madrid, Spain</w:t>
      </w:r>
      <w:r w:rsidR="002E62FD">
        <w:rPr>
          <w:sz w:val="24"/>
          <w:szCs w:val="24"/>
          <w:lang w:val="en-US"/>
        </w:rPr>
        <w:br/>
      </w:r>
      <w:hyperlink r:id="rId12" w:history="1">
        <w:r w:rsidRPr="00DE6703">
          <w:rPr>
            <w:rStyle w:val="Lienhypertexte"/>
            <w:rFonts w:eastAsia="Times New Roman"/>
            <w:sz w:val="24"/>
            <w:szCs w:val="24"/>
            <w:lang w:val="en-US" w:eastAsia="fr-FR"/>
          </w:rPr>
          <w:t>a.manjavacas@csic.es</w:t>
        </w:r>
      </w:hyperlink>
    </w:p>
    <w:p w14:paraId="30364B40" w14:textId="77777777" w:rsidR="003606F8" w:rsidRPr="00DE6703" w:rsidRDefault="003606F8" w:rsidP="00EF56E6">
      <w:pPr>
        <w:spacing w:after="120" w:line="240" w:lineRule="auto"/>
        <w:jc w:val="center"/>
        <w:rPr>
          <w:rFonts w:eastAsia="Times New Roman"/>
          <w:sz w:val="24"/>
          <w:szCs w:val="24"/>
          <w:lang w:val="en-US" w:eastAsia="fr-FR"/>
        </w:rPr>
      </w:pPr>
    </w:p>
    <w:p w14:paraId="2DF1AFB7" w14:textId="77777777" w:rsidR="003606F8" w:rsidRPr="00DE6703" w:rsidRDefault="003606F8" w:rsidP="00EF56E6">
      <w:pPr>
        <w:spacing w:after="120" w:line="240" w:lineRule="auto"/>
        <w:jc w:val="both"/>
        <w:rPr>
          <w:rFonts w:eastAsia="Times New Roman"/>
          <w:sz w:val="24"/>
          <w:szCs w:val="24"/>
          <w:lang w:val="en-US" w:eastAsia="fr-FR"/>
        </w:rPr>
      </w:pPr>
      <w:r w:rsidRPr="00DE6703">
        <w:rPr>
          <w:rFonts w:eastAsia="Times New Roman"/>
          <w:sz w:val="24"/>
          <w:szCs w:val="24"/>
          <w:lang w:val="en-US" w:eastAsia="fr-FR"/>
        </w:rPr>
        <w:t>Two-dimensional periodic arrays of metallic nanostructures can support collective optical modes known as lattice resonances. These excitations emerge at wavelengths determined by the periodicity of the array, leading to exceptionally strong and spectrally narrow optical responses. Owing to these remarkable properties, periodic arrays are widely used in applications such as ultrasensitive biosensing, nanoscale light emission, and color printing.</w:t>
      </w:r>
    </w:p>
    <w:p w14:paraId="0461B87C" w14:textId="77777777" w:rsidR="003606F8" w:rsidRPr="00DE6703" w:rsidRDefault="003606F8" w:rsidP="00EF56E6">
      <w:pPr>
        <w:spacing w:after="120" w:line="240" w:lineRule="auto"/>
        <w:jc w:val="both"/>
        <w:rPr>
          <w:rFonts w:eastAsia="Times New Roman"/>
          <w:sz w:val="24"/>
          <w:szCs w:val="24"/>
          <w:lang w:val="en-US" w:eastAsia="fr-FR"/>
        </w:rPr>
      </w:pPr>
      <w:r w:rsidRPr="00DE6703">
        <w:rPr>
          <w:rFonts w:eastAsia="Times New Roman"/>
          <w:sz w:val="24"/>
          <w:szCs w:val="24"/>
          <w:lang w:val="en-US" w:eastAsia="fr-FR"/>
        </w:rPr>
        <w:t>In this talk, we will discuss recent theoretical advances in the theoretical modelling of lattice resonances. Specifically, we will examine how the interplay between the response of individual array constituents and their collective interactions determines the ultimate limits of near-field enhancement and the quality factor of a lattice resonance. We will also explore the response of arrays with multi-particle unit cells through an analytical approach based on hybridization theory, which provides a simple and efficient framework for designing periodic arrays with tailored optical properties. Additionally, we will investigate how the characteristics of the excitation source influence the optical response of the array. Finally, we will analyze different array geometries that support lattice resonances with extraordinary properties, including perfect circular dichroism and perfect absorption.</w:t>
      </w:r>
    </w:p>
    <w:p w14:paraId="424BC6D2"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4F1A1D2D" w14:textId="77777777" w:rsidR="003606F8" w:rsidRPr="00DE6703" w:rsidRDefault="003606F8" w:rsidP="00EF56E6">
      <w:pPr>
        <w:spacing w:after="120" w:line="240" w:lineRule="auto"/>
        <w:jc w:val="center"/>
        <w:rPr>
          <w:b/>
          <w:bCs/>
          <w:sz w:val="24"/>
          <w:szCs w:val="24"/>
          <w:lang w:val="en-US"/>
        </w:rPr>
      </w:pPr>
      <w:r w:rsidRPr="00DE6703">
        <w:rPr>
          <w:b/>
          <w:bCs/>
          <w:sz w:val="24"/>
          <w:szCs w:val="24"/>
          <w:lang w:val="en-US"/>
        </w:rPr>
        <w:lastRenderedPageBreak/>
        <w:t>Effect of structural correlations on light propagation in disordered media</w:t>
      </w:r>
    </w:p>
    <w:p w14:paraId="37DE24B6" w14:textId="2559ACF7" w:rsidR="003606F8" w:rsidRPr="00DE6703" w:rsidRDefault="003606F8" w:rsidP="00EF56E6">
      <w:pPr>
        <w:spacing w:after="120" w:line="240" w:lineRule="auto"/>
        <w:jc w:val="center"/>
        <w:rPr>
          <w:sz w:val="24"/>
          <w:szCs w:val="24"/>
          <w:lang w:val="en-US"/>
        </w:rPr>
      </w:pPr>
      <w:r w:rsidRPr="00DE6703">
        <w:rPr>
          <w:sz w:val="24"/>
          <w:szCs w:val="24"/>
          <w:lang w:val="en-US"/>
        </w:rPr>
        <w:t xml:space="preserve">Romain </w:t>
      </w:r>
      <w:proofErr w:type="spellStart"/>
      <w:r w:rsidRPr="00DE6703">
        <w:rPr>
          <w:sz w:val="24"/>
          <w:szCs w:val="24"/>
          <w:lang w:val="en-US"/>
        </w:rPr>
        <w:t>Pierrat</w:t>
      </w:r>
      <w:proofErr w:type="spellEnd"/>
      <w:r w:rsidRPr="00DE6703">
        <w:rPr>
          <w:sz w:val="24"/>
          <w:szCs w:val="24"/>
          <w:lang w:val="en-US"/>
        </w:rPr>
        <w:br/>
      </w:r>
      <w:proofErr w:type="spellStart"/>
      <w:r w:rsidRPr="00DE6703">
        <w:rPr>
          <w:sz w:val="24"/>
          <w:szCs w:val="24"/>
          <w:lang w:val="en-US"/>
        </w:rPr>
        <w:t>Institut</w:t>
      </w:r>
      <w:proofErr w:type="spellEnd"/>
      <w:r w:rsidRPr="00DE6703">
        <w:rPr>
          <w:sz w:val="24"/>
          <w:szCs w:val="24"/>
          <w:lang w:val="en-US"/>
        </w:rPr>
        <w:t xml:space="preserve"> Langevin Ondes et Images, Paris, France</w:t>
      </w:r>
      <w:r w:rsidR="002E62FD">
        <w:rPr>
          <w:sz w:val="24"/>
          <w:szCs w:val="24"/>
          <w:lang w:val="en-US"/>
        </w:rPr>
        <w:br/>
      </w:r>
      <w:hyperlink r:id="rId13" w:history="1">
        <w:r w:rsidR="002E62FD" w:rsidRPr="009E0C6C">
          <w:rPr>
            <w:rStyle w:val="Lienhypertexte"/>
            <w:sz w:val="24"/>
            <w:szCs w:val="24"/>
            <w:lang w:val="en-US"/>
          </w:rPr>
          <w:t>romain.pierrat@espci.fr</w:t>
        </w:r>
      </w:hyperlink>
    </w:p>
    <w:p w14:paraId="60331A08" w14:textId="77777777" w:rsidR="003606F8" w:rsidRPr="00DE6703" w:rsidRDefault="003606F8" w:rsidP="00EF56E6">
      <w:pPr>
        <w:spacing w:after="120" w:line="240" w:lineRule="auto"/>
        <w:jc w:val="center"/>
        <w:rPr>
          <w:sz w:val="24"/>
          <w:szCs w:val="24"/>
          <w:lang w:val="en-US"/>
        </w:rPr>
      </w:pPr>
    </w:p>
    <w:p w14:paraId="237A7C6D" w14:textId="77777777" w:rsidR="003606F8" w:rsidRPr="00DE6703" w:rsidRDefault="003606F8" w:rsidP="00EF56E6">
      <w:pPr>
        <w:spacing w:after="120" w:line="240" w:lineRule="auto"/>
        <w:jc w:val="both"/>
        <w:rPr>
          <w:sz w:val="24"/>
          <w:szCs w:val="24"/>
          <w:lang w:val="en-US"/>
        </w:rPr>
      </w:pPr>
      <w:r w:rsidRPr="00DE6703">
        <w:rPr>
          <w:sz w:val="24"/>
          <w:szCs w:val="24"/>
          <w:lang w:val="en-US"/>
        </w:rPr>
        <w:t xml:space="preserve">In this presentation, we will start with some generalities about light propagation in correlated disordered media. Then we will illustrate the presentation with some surprising results concerning the transparency, absorption and even localization properties of such media. </w:t>
      </w:r>
      <w:proofErr w:type="gramStart"/>
      <w:r w:rsidRPr="00DE6703">
        <w:rPr>
          <w:sz w:val="24"/>
          <w:szCs w:val="24"/>
          <w:lang w:val="en-US"/>
        </w:rPr>
        <w:t>In particular, we</w:t>
      </w:r>
      <w:proofErr w:type="gramEnd"/>
      <w:r w:rsidRPr="00DE6703">
        <w:rPr>
          <w:sz w:val="24"/>
          <w:szCs w:val="24"/>
          <w:lang w:val="en-US"/>
        </w:rPr>
        <w:t xml:space="preserve"> will look at the special case of hyperuniform materials, where correlation effects are very important.</w:t>
      </w:r>
    </w:p>
    <w:p w14:paraId="4F518653"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4F6C7974" w14:textId="77777777" w:rsidR="003606F8" w:rsidRPr="00DE6703" w:rsidRDefault="003606F8" w:rsidP="00EF56E6">
      <w:pPr>
        <w:spacing w:after="120" w:line="240" w:lineRule="auto"/>
        <w:jc w:val="center"/>
        <w:rPr>
          <w:b/>
          <w:bCs/>
          <w:sz w:val="24"/>
          <w:szCs w:val="24"/>
          <w:lang w:val="en-US"/>
        </w:rPr>
      </w:pPr>
      <w:r w:rsidRPr="00DE6703">
        <w:rPr>
          <w:b/>
          <w:bCs/>
          <w:sz w:val="24"/>
          <w:szCs w:val="24"/>
          <w:lang w:val="en-US"/>
        </w:rPr>
        <w:lastRenderedPageBreak/>
        <w:t>The discrete dipole approximation for scattering simulations</w:t>
      </w:r>
      <w:r w:rsidRPr="00DE6703">
        <w:rPr>
          <w:b/>
          <w:bCs/>
          <w:sz w:val="24"/>
          <w:szCs w:val="24"/>
          <w:lang w:val="en-US"/>
        </w:rPr>
        <w:br/>
        <w:t>of subwavelength particles</w:t>
      </w:r>
    </w:p>
    <w:p w14:paraId="0F7C38A0" w14:textId="0CECD180" w:rsidR="003606F8" w:rsidRDefault="003606F8" w:rsidP="00EF56E6">
      <w:pPr>
        <w:spacing w:after="120" w:line="240" w:lineRule="auto"/>
        <w:jc w:val="center"/>
        <w:rPr>
          <w:sz w:val="24"/>
          <w:szCs w:val="24"/>
          <w:lang w:val="en-US"/>
        </w:rPr>
      </w:pPr>
      <w:r w:rsidRPr="00DE6703">
        <w:rPr>
          <w:sz w:val="24"/>
          <w:szCs w:val="24"/>
          <w:lang w:val="en-US"/>
        </w:rPr>
        <w:t>Maxim Yurkin</w:t>
      </w:r>
      <w:r w:rsidRPr="00DE6703">
        <w:rPr>
          <w:sz w:val="24"/>
          <w:szCs w:val="24"/>
          <w:lang w:val="en-US"/>
        </w:rPr>
        <w:br/>
        <w:t>CORIA, Rouen, France</w:t>
      </w:r>
      <w:r w:rsidR="002E62FD">
        <w:rPr>
          <w:sz w:val="24"/>
          <w:szCs w:val="24"/>
          <w:lang w:val="en-US"/>
        </w:rPr>
        <w:br/>
      </w:r>
      <w:hyperlink r:id="rId14" w:history="1">
        <w:r w:rsidR="002E62FD" w:rsidRPr="009E0C6C">
          <w:rPr>
            <w:rStyle w:val="Lienhypertexte"/>
            <w:sz w:val="24"/>
            <w:szCs w:val="24"/>
            <w:lang w:val="en-US"/>
          </w:rPr>
          <w:t>yurkin@gmail.com</w:t>
        </w:r>
      </w:hyperlink>
    </w:p>
    <w:p w14:paraId="51E9AF09" w14:textId="77777777" w:rsidR="002E62FD" w:rsidRPr="00DE6703" w:rsidRDefault="002E62FD" w:rsidP="00EF56E6">
      <w:pPr>
        <w:spacing w:after="120" w:line="240" w:lineRule="auto"/>
        <w:jc w:val="center"/>
        <w:rPr>
          <w:sz w:val="24"/>
          <w:szCs w:val="24"/>
          <w:lang w:val="en-US"/>
        </w:rPr>
      </w:pPr>
    </w:p>
    <w:p w14:paraId="10D381CD" w14:textId="77777777" w:rsidR="003606F8" w:rsidRPr="00DE6703" w:rsidRDefault="003606F8" w:rsidP="00EF56E6">
      <w:pPr>
        <w:spacing w:after="120" w:line="240" w:lineRule="auto"/>
        <w:jc w:val="both"/>
        <w:rPr>
          <w:sz w:val="24"/>
          <w:szCs w:val="24"/>
          <w:lang w:val="en-US"/>
        </w:rPr>
      </w:pPr>
      <w:r w:rsidRPr="00DE6703">
        <w:rPr>
          <w:sz w:val="24"/>
          <w:szCs w:val="24"/>
          <w:lang w:val="en-US"/>
        </w:rPr>
        <w:t>Electromagnetic scattering is widely used in remote sensing of various objects ranging from metal nanoparticles and macromolecules to atmospheric aerosols and interstellar dust. All these applications require accurate simulations, which are not trivial for particles of arbitrary shape and internal structure. The discrete dipole approximation (DDA) is one of the versatile methods to handle such problems.</w:t>
      </w:r>
    </w:p>
    <w:p w14:paraId="1D273D30" w14:textId="77777777" w:rsidR="003606F8" w:rsidRPr="00DE6703" w:rsidRDefault="003606F8" w:rsidP="00EF56E6">
      <w:pPr>
        <w:spacing w:after="120" w:line="240" w:lineRule="auto"/>
        <w:jc w:val="both"/>
        <w:rPr>
          <w:sz w:val="24"/>
          <w:szCs w:val="24"/>
          <w:lang w:val="en-US"/>
        </w:rPr>
      </w:pPr>
      <w:r w:rsidRPr="00DE6703">
        <w:rPr>
          <w:sz w:val="24"/>
          <w:szCs w:val="24"/>
          <w:lang w:val="en-US"/>
        </w:rPr>
        <w:t>This talk will begin with an introduction to the DDA, covering both the basic underlying physical picture and a rigorous derivation starting from the integral form of Maxwell’s equation for the electric field. This derivation emphasizes that the DDA is a numerically exact method and a special case of volume-discretization method of moments. Notably, the DDA is applicable to almost any electromagnetic problem involving non-magnetic particles. It can handle arbitrary shaped beams, particles in complex environments (e.g., on a multi-layered substrate), and simulate a broad range of quasi-classical electromagnetic phenomena (such as emission enhancement, near-field radiative heat transfer, and electron energy-loss spectroscopy).</w:t>
      </w:r>
    </w:p>
    <w:p w14:paraId="05631842" w14:textId="77777777" w:rsidR="003606F8" w:rsidRPr="00DE6703" w:rsidRDefault="003606F8" w:rsidP="00EF56E6">
      <w:pPr>
        <w:spacing w:after="120" w:line="240" w:lineRule="auto"/>
        <w:jc w:val="both"/>
        <w:rPr>
          <w:sz w:val="24"/>
          <w:szCs w:val="24"/>
          <w:lang w:val="en-US"/>
        </w:rPr>
      </w:pPr>
      <w:r w:rsidRPr="00DE6703">
        <w:rPr>
          <w:sz w:val="24"/>
          <w:szCs w:val="24"/>
          <w:lang w:val="en-US"/>
        </w:rPr>
        <w:t>Although the DDA applies to a wide range of particle sizes, the talk will focus specifically on subwavelength ones, discussing the corresponding computational aspects and modern DDA formulations. The latter are implemented in open-source DDA codes, such as ADDA, which largely explains the method’s popularity. Finally, I will highlight current capabilities and limitations (open questions) of the DDA in application to subwavelength systems.</w:t>
      </w:r>
    </w:p>
    <w:p w14:paraId="27F17CE0"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344F3272" w14:textId="77777777" w:rsidR="003606F8" w:rsidRPr="00DE6703" w:rsidRDefault="003606F8" w:rsidP="00EF56E6">
      <w:pPr>
        <w:pStyle w:val="Titre"/>
        <w:snapToGrid w:val="0"/>
        <w:spacing w:after="120"/>
        <w:rPr>
          <w:rFonts w:ascii="Times New Roman" w:hAnsi="Times New Roman"/>
          <w:bCs w:val="0"/>
          <w:sz w:val="24"/>
          <w:lang w:val="en-US"/>
        </w:rPr>
      </w:pPr>
      <w:r w:rsidRPr="00DE6703">
        <w:rPr>
          <w:rFonts w:ascii="Times New Roman" w:hAnsi="Times New Roman"/>
          <w:bCs w:val="0"/>
          <w:sz w:val="24"/>
          <w:lang w:val="en-US"/>
        </w:rPr>
        <w:lastRenderedPageBreak/>
        <w:t xml:space="preserve">Modeling disordered </w:t>
      </w:r>
      <w:proofErr w:type="spellStart"/>
      <w:r w:rsidRPr="00DE6703">
        <w:rPr>
          <w:rFonts w:ascii="Times New Roman" w:hAnsi="Times New Roman"/>
          <w:bCs w:val="0"/>
          <w:sz w:val="24"/>
          <w:lang w:val="en-US"/>
        </w:rPr>
        <w:t>metasurfaces</w:t>
      </w:r>
      <w:proofErr w:type="spellEnd"/>
    </w:p>
    <w:p w14:paraId="2B8623F8" w14:textId="1EB1A43E" w:rsidR="003606F8" w:rsidRDefault="003606F8" w:rsidP="00EF56E6">
      <w:pPr>
        <w:autoSpaceDE w:val="0"/>
        <w:autoSpaceDN w:val="0"/>
        <w:adjustRightInd w:val="0"/>
        <w:spacing w:after="120" w:line="240" w:lineRule="auto"/>
        <w:jc w:val="center"/>
        <w:rPr>
          <w:sz w:val="24"/>
          <w:szCs w:val="24"/>
          <w:lang w:val="en-US"/>
        </w:rPr>
      </w:pPr>
      <w:r w:rsidRPr="00DE6703">
        <w:rPr>
          <w:sz w:val="24"/>
          <w:szCs w:val="24"/>
          <w:lang w:val="en-US"/>
        </w:rPr>
        <w:t xml:space="preserve">M. Chen, T. </w:t>
      </w:r>
      <w:proofErr w:type="gramStart"/>
      <w:r w:rsidRPr="00DE6703">
        <w:rPr>
          <w:sz w:val="24"/>
          <w:szCs w:val="24"/>
          <w:lang w:val="en-US"/>
        </w:rPr>
        <w:t>Wu</w:t>
      </w:r>
      <w:proofErr w:type="gramEnd"/>
      <w:r w:rsidRPr="00DE6703">
        <w:rPr>
          <w:sz w:val="24"/>
          <w:szCs w:val="24"/>
          <w:lang w:val="en-US"/>
        </w:rPr>
        <w:t xml:space="preserve"> and P. Lalanne</w:t>
      </w:r>
      <w:r w:rsidR="00DE6703" w:rsidRPr="00DE6703">
        <w:rPr>
          <w:sz w:val="24"/>
          <w:szCs w:val="24"/>
          <w:lang w:val="en-US"/>
        </w:rPr>
        <w:br/>
      </w:r>
      <w:r w:rsidRPr="00DE6703">
        <w:rPr>
          <w:sz w:val="24"/>
          <w:szCs w:val="24"/>
          <w:lang w:val="en-US"/>
        </w:rPr>
        <w:t xml:space="preserve">LP2N, CNRS, </w:t>
      </w:r>
      <w:proofErr w:type="spellStart"/>
      <w:r w:rsidRPr="00DE6703">
        <w:rPr>
          <w:sz w:val="24"/>
          <w:szCs w:val="24"/>
          <w:lang w:val="en-US"/>
        </w:rPr>
        <w:t>Institut</w:t>
      </w:r>
      <w:proofErr w:type="spellEnd"/>
      <w:r w:rsidRPr="00DE6703">
        <w:rPr>
          <w:sz w:val="24"/>
          <w:szCs w:val="24"/>
          <w:lang w:val="en-US"/>
        </w:rPr>
        <w:t xml:space="preserve"> </w:t>
      </w:r>
      <w:proofErr w:type="spellStart"/>
      <w:r w:rsidRPr="00DE6703">
        <w:rPr>
          <w:sz w:val="24"/>
          <w:szCs w:val="24"/>
          <w:lang w:val="en-US"/>
        </w:rPr>
        <w:t>d’Optique</w:t>
      </w:r>
      <w:proofErr w:type="spellEnd"/>
      <w:r w:rsidRPr="00DE6703">
        <w:rPr>
          <w:sz w:val="24"/>
          <w:szCs w:val="24"/>
          <w:lang w:val="en-US"/>
        </w:rPr>
        <w:t xml:space="preserve"> Graduate School, Univ. Bordeaux, F-33400 </w:t>
      </w:r>
      <w:proofErr w:type="spellStart"/>
      <w:r w:rsidRPr="00DE6703">
        <w:rPr>
          <w:sz w:val="24"/>
          <w:szCs w:val="24"/>
          <w:lang w:val="en-US"/>
        </w:rPr>
        <w:t>Talence</w:t>
      </w:r>
      <w:proofErr w:type="spellEnd"/>
      <w:r w:rsidRPr="00DE6703">
        <w:rPr>
          <w:sz w:val="24"/>
          <w:szCs w:val="24"/>
          <w:lang w:val="en-US"/>
        </w:rPr>
        <w:t>, France</w:t>
      </w:r>
      <w:r w:rsidR="002E62FD">
        <w:rPr>
          <w:sz w:val="24"/>
          <w:szCs w:val="24"/>
          <w:lang w:val="en-US"/>
        </w:rPr>
        <w:br/>
      </w:r>
      <w:hyperlink r:id="rId15" w:history="1">
        <w:r w:rsidR="00EF56E6" w:rsidRPr="006826E8">
          <w:rPr>
            <w:rStyle w:val="Lienhypertexte"/>
            <w:sz w:val="24"/>
            <w:szCs w:val="24"/>
            <w:lang w:val="en-US"/>
          </w:rPr>
          <w:t>philippe.lalanne@institutoptique.fr</w:t>
        </w:r>
      </w:hyperlink>
    </w:p>
    <w:p w14:paraId="541EB7E6" w14:textId="77777777" w:rsidR="003606F8" w:rsidRPr="00DE6703" w:rsidRDefault="003606F8" w:rsidP="00EF56E6">
      <w:pPr>
        <w:spacing w:after="120" w:line="240" w:lineRule="auto"/>
        <w:jc w:val="center"/>
        <w:rPr>
          <w:sz w:val="24"/>
          <w:szCs w:val="24"/>
          <w:lang w:val="en-US"/>
        </w:rPr>
      </w:pPr>
    </w:p>
    <w:p w14:paraId="3981C9BC" w14:textId="77777777" w:rsidR="003606F8" w:rsidRPr="00DE6703" w:rsidRDefault="003606F8" w:rsidP="00EF56E6">
      <w:pPr>
        <w:autoSpaceDE w:val="0"/>
        <w:autoSpaceDN w:val="0"/>
        <w:adjustRightInd w:val="0"/>
        <w:spacing w:after="120" w:line="240" w:lineRule="auto"/>
        <w:jc w:val="both"/>
        <w:rPr>
          <w:sz w:val="24"/>
          <w:szCs w:val="24"/>
          <w:lang w:val="en-US"/>
        </w:rPr>
      </w:pPr>
      <w:r w:rsidRPr="00DE6703">
        <w:rPr>
          <w:b/>
          <w:bCs/>
          <w:sz w:val="24"/>
          <w:szCs w:val="24"/>
          <w:lang w:val="en-US"/>
        </w:rPr>
        <w:t xml:space="preserve">Abstract: </w:t>
      </w:r>
      <w:r w:rsidRPr="00DE6703">
        <w:rPr>
          <w:sz w:val="24"/>
          <w:szCs w:val="24"/>
          <w:lang w:val="en-US"/>
        </w:rPr>
        <w:t xml:space="preserve">Disordered </w:t>
      </w:r>
      <w:proofErr w:type="spellStart"/>
      <w:r w:rsidRPr="00DE6703">
        <w:rPr>
          <w:sz w:val="24"/>
          <w:szCs w:val="24"/>
          <w:lang w:val="en-US"/>
        </w:rPr>
        <w:t>metasurfaces</w:t>
      </w:r>
      <w:proofErr w:type="spellEnd"/>
      <w:r w:rsidRPr="00DE6703">
        <w:rPr>
          <w:sz w:val="24"/>
          <w:szCs w:val="24"/>
          <w:lang w:val="en-US"/>
        </w:rPr>
        <w:t xml:space="preserve">, comprising non-periodic arrangements of meta-atoms, have recently emerged as a versatile platform for harnessing both near- and far-field scattered light in a wide range of applications [Adv. Opt. Photon. </w:t>
      </w:r>
      <w:r w:rsidRPr="00DE6703">
        <w:rPr>
          <w:b/>
          <w:bCs/>
          <w:sz w:val="24"/>
          <w:szCs w:val="24"/>
          <w:lang w:val="en-US"/>
        </w:rPr>
        <w:t>17</w:t>
      </w:r>
      <w:r w:rsidRPr="00DE6703">
        <w:rPr>
          <w:sz w:val="24"/>
          <w:szCs w:val="24"/>
          <w:lang w:val="en-US"/>
        </w:rPr>
        <w:t xml:space="preserve">, 45-112 (2025)]. We review our current effort to model the resonance of random collections of resonators with various theories, including </w:t>
      </w:r>
      <w:proofErr w:type="spellStart"/>
      <w:r w:rsidRPr="00DE6703">
        <w:rPr>
          <w:sz w:val="24"/>
          <w:szCs w:val="24"/>
          <w:lang w:val="en-US"/>
        </w:rPr>
        <w:t>quasinormal</w:t>
      </w:r>
      <w:proofErr w:type="spellEnd"/>
      <w:r w:rsidRPr="00DE6703">
        <w:rPr>
          <w:sz w:val="24"/>
          <w:szCs w:val="24"/>
          <w:lang w:val="en-US"/>
        </w:rPr>
        <w:t xml:space="preserve"> modes expansion and multiple scattering.</w:t>
      </w:r>
    </w:p>
    <w:p w14:paraId="432504EB" w14:textId="77777777" w:rsidR="003606F8" w:rsidRPr="00DE6703" w:rsidRDefault="003606F8" w:rsidP="00EF56E6">
      <w:pPr>
        <w:autoSpaceDE w:val="0"/>
        <w:autoSpaceDN w:val="0"/>
        <w:adjustRightInd w:val="0"/>
        <w:spacing w:after="120" w:line="240" w:lineRule="auto"/>
        <w:jc w:val="both"/>
        <w:rPr>
          <w:sz w:val="24"/>
          <w:szCs w:val="24"/>
          <w:lang w:val="en-US"/>
        </w:rPr>
      </w:pPr>
    </w:p>
    <w:p w14:paraId="7E3A7A1E" w14:textId="77777777" w:rsidR="003606F8" w:rsidRPr="00DE6703" w:rsidRDefault="003606F8" w:rsidP="00EF56E6">
      <w:pPr>
        <w:pStyle w:val="Corpsdetexte"/>
        <w:spacing w:after="120"/>
        <w:rPr>
          <w:sz w:val="24"/>
          <w:szCs w:val="24"/>
        </w:rPr>
      </w:pPr>
      <w:r w:rsidRPr="00DE6703">
        <w:rPr>
          <w:sz w:val="24"/>
          <w:szCs w:val="24"/>
        </w:rPr>
        <w:t xml:space="preserve">Quantitatively predicting the scattering properties of disordered </w:t>
      </w:r>
      <w:proofErr w:type="spellStart"/>
      <w:r w:rsidRPr="00DE6703">
        <w:rPr>
          <w:sz w:val="24"/>
          <w:szCs w:val="24"/>
        </w:rPr>
        <w:t>metasurfaces</w:t>
      </w:r>
      <w:proofErr w:type="spellEnd"/>
      <w:r w:rsidRPr="00DE6703">
        <w:rPr>
          <w:sz w:val="24"/>
          <w:szCs w:val="24"/>
        </w:rPr>
        <w:t xml:space="preserve"> is challenging as it requires advanced knowledge of the nanoscale resonances, mesoscale </w:t>
      </w:r>
      <w:proofErr w:type="gramStart"/>
      <w:r w:rsidRPr="00DE6703">
        <w:rPr>
          <w:sz w:val="24"/>
          <w:szCs w:val="24"/>
        </w:rPr>
        <w:t>interferences</w:t>
      </w:r>
      <w:proofErr w:type="gramEnd"/>
      <w:r w:rsidRPr="00DE6703">
        <w:rPr>
          <w:sz w:val="24"/>
          <w:szCs w:val="24"/>
        </w:rPr>
        <w:t xml:space="preserve"> and macroscale light transport to compute the bidirectional reflectance distribution function (BRDF).</w:t>
      </w:r>
    </w:p>
    <w:p w14:paraId="246BCD6E" w14:textId="1F53C850" w:rsidR="003606F8" w:rsidRPr="00DE6703" w:rsidRDefault="003606F8" w:rsidP="00EF56E6">
      <w:pPr>
        <w:pStyle w:val="Corpsdetexte"/>
        <w:spacing w:after="120"/>
        <w:rPr>
          <w:sz w:val="24"/>
          <w:szCs w:val="24"/>
        </w:rPr>
      </w:pPr>
      <w:r w:rsidRPr="00DE6703">
        <w:rPr>
          <w:sz w:val="24"/>
          <w:szCs w:val="24"/>
        </w:rPr>
        <w:t xml:space="preserve">Despite this difficulty, we have recently succeeded in designing the very first simulation tool to quantitatively predict the appearance of disordered </w:t>
      </w:r>
      <w:proofErr w:type="spellStart"/>
      <w:r w:rsidRPr="00DE6703">
        <w:rPr>
          <w:sz w:val="24"/>
          <w:szCs w:val="24"/>
        </w:rPr>
        <w:t>metasurfaces</w:t>
      </w:r>
      <w:proofErr w:type="spellEnd"/>
      <w:r w:rsidRPr="00DE6703">
        <w:rPr>
          <w:sz w:val="24"/>
          <w:szCs w:val="24"/>
        </w:rPr>
        <w:t xml:space="preserve"> [</w:t>
      </w:r>
      <w:r w:rsidRPr="00DE6703">
        <w:rPr>
          <w:sz w:val="24"/>
          <w:szCs w:val="24"/>
        </w:rPr>
        <w:fldChar w:fldCharType="begin"/>
      </w:r>
      <w:r w:rsidRPr="00DE6703">
        <w:rPr>
          <w:sz w:val="24"/>
          <w:szCs w:val="24"/>
        </w:rPr>
        <w:instrText xml:space="preserve"> REF _Ref159845335 \r \h  \* MERGEFORMAT </w:instrText>
      </w:r>
      <w:r w:rsidRPr="00DE6703">
        <w:rPr>
          <w:sz w:val="24"/>
          <w:szCs w:val="24"/>
        </w:rPr>
      </w:r>
      <w:r w:rsidRPr="00DE6703">
        <w:rPr>
          <w:sz w:val="24"/>
          <w:szCs w:val="24"/>
        </w:rPr>
        <w:fldChar w:fldCharType="separate"/>
      </w:r>
      <w:r w:rsidRPr="00DE6703">
        <w:rPr>
          <w:sz w:val="24"/>
          <w:szCs w:val="24"/>
        </w:rPr>
        <w:t>2</w:t>
      </w:r>
      <w:r w:rsidRPr="00DE6703">
        <w:rPr>
          <w:sz w:val="24"/>
          <w:szCs w:val="24"/>
        </w:rPr>
        <w:fldChar w:fldCharType="end"/>
      </w:r>
      <w:r w:rsidRPr="00DE6703">
        <w:rPr>
          <w:sz w:val="24"/>
          <w:szCs w:val="24"/>
        </w:rPr>
        <w:t xml:space="preserve">-3]. The modelling platform may find use in several branches of visual arts, to predict the appearance of augmented reality devices using </w:t>
      </w:r>
      <w:proofErr w:type="spellStart"/>
      <w:r w:rsidRPr="00DE6703">
        <w:rPr>
          <w:sz w:val="24"/>
          <w:szCs w:val="24"/>
        </w:rPr>
        <w:t>metasurfaces</w:t>
      </w:r>
      <w:proofErr w:type="spellEnd"/>
      <w:r w:rsidRPr="00DE6703">
        <w:rPr>
          <w:sz w:val="24"/>
          <w:szCs w:val="24"/>
        </w:rPr>
        <w:t>, design unusual effects for counterfeiting applications…</w:t>
      </w:r>
    </w:p>
    <w:p w14:paraId="70CD6762" w14:textId="08671E4C" w:rsidR="003606F8" w:rsidRPr="00DE6703" w:rsidRDefault="003606F8" w:rsidP="00EF56E6">
      <w:pPr>
        <w:pStyle w:val="Corpsdetexte"/>
        <w:spacing w:after="120"/>
        <w:rPr>
          <w:sz w:val="24"/>
          <w:szCs w:val="24"/>
        </w:rPr>
      </w:pPr>
      <w:r w:rsidRPr="00DE6703">
        <w:rPr>
          <w:sz w:val="24"/>
          <w:szCs w:val="24"/>
        </w:rPr>
        <w:t xml:space="preserve">At the conference, we will review our recent efforts to model and understand the optical properties of disordered </w:t>
      </w:r>
      <w:proofErr w:type="spellStart"/>
      <w:r w:rsidRPr="00DE6703">
        <w:rPr>
          <w:sz w:val="24"/>
          <w:szCs w:val="24"/>
        </w:rPr>
        <w:t>metasurfaces</w:t>
      </w:r>
      <w:proofErr w:type="spellEnd"/>
      <w:r w:rsidRPr="00DE6703">
        <w:rPr>
          <w:sz w:val="24"/>
          <w:szCs w:val="24"/>
        </w:rPr>
        <w:t xml:space="preserve"> with various approaches, including the independent scattering approximation [</w:t>
      </w:r>
      <w:r w:rsidRPr="00DE6703">
        <w:rPr>
          <w:sz w:val="24"/>
          <w:szCs w:val="24"/>
        </w:rPr>
        <w:fldChar w:fldCharType="begin"/>
      </w:r>
      <w:r w:rsidRPr="00DE6703">
        <w:rPr>
          <w:sz w:val="24"/>
          <w:szCs w:val="24"/>
        </w:rPr>
        <w:instrText xml:space="preserve"> REF _Ref126497624 \r \h  \* MERGEFORMAT </w:instrText>
      </w:r>
      <w:r w:rsidRPr="00DE6703">
        <w:rPr>
          <w:sz w:val="24"/>
          <w:szCs w:val="24"/>
        </w:rPr>
      </w:r>
      <w:r w:rsidRPr="00DE6703">
        <w:rPr>
          <w:sz w:val="24"/>
          <w:szCs w:val="24"/>
        </w:rPr>
        <w:fldChar w:fldCharType="separate"/>
      </w:r>
      <w:r w:rsidRPr="00DE6703">
        <w:rPr>
          <w:sz w:val="24"/>
          <w:szCs w:val="24"/>
        </w:rPr>
        <w:t>1</w:t>
      </w:r>
      <w:r w:rsidRPr="00DE6703">
        <w:rPr>
          <w:sz w:val="24"/>
          <w:szCs w:val="24"/>
        </w:rPr>
        <w:fldChar w:fldCharType="end"/>
      </w:r>
      <w:r w:rsidRPr="00DE6703">
        <w:rPr>
          <w:sz w:val="24"/>
          <w:szCs w:val="24"/>
        </w:rPr>
        <w:t>], refined models including multiple scattering [</w:t>
      </w:r>
      <w:r w:rsidRPr="00DE6703">
        <w:rPr>
          <w:sz w:val="24"/>
          <w:szCs w:val="24"/>
        </w:rPr>
        <w:fldChar w:fldCharType="begin"/>
      </w:r>
      <w:r w:rsidRPr="00DE6703">
        <w:rPr>
          <w:sz w:val="24"/>
          <w:szCs w:val="24"/>
        </w:rPr>
        <w:instrText xml:space="preserve"> REF _Ref159845335 \r \h  \* MERGEFORMAT </w:instrText>
      </w:r>
      <w:r w:rsidRPr="00DE6703">
        <w:rPr>
          <w:sz w:val="24"/>
          <w:szCs w:val="24"/>
        </w:rPr>
      </w:r>
      <w:r w:rsidRPr="00DE6703">
        <w:rPr>
          <w:sz w:val="24"/>
          <w:szCs w:val="24"/>
        </w:rPr>
        <w:fldChar w:fldCharType="separate"/>
      </w:r>
      <w:r w:rsidRPr="00DE6703">
        <w:rPr>
          <w:sz w:val="24"/>
          <w:szCs w:val="24"/>
        </w:rPr>
        <w:t>2</w:t>
      </w:r>
      <w:r w:rsidRPr="00DE6703">
        <w:rPr>
          <w:sz w:val="24"/>
          <w:szCs w:val="24"/>
        </w:rPr>
        <w:fldChar w:fldCharType="end"/>
      </w:r>
      <w:r w:rsidRPr="00DE6703">
        <w:rPr>
          <w:sz w:val="24"/>
          <w:szCs w:val="24"/>
        </w:rPr>
        <w:t xml:space="preserve">-3], and </w:t>
      </w:r>
      <w:proofErr w:type="spellStart"/>
      <w:r w:rsidRPr="00DE6703">
        <w:rPr>
          <w:sz w:val="24"/>
          <w:szCs w:val="24"/>
        </w:rPr>
        <w:t>quasinormal</w:t>
      </w:r>
      <w:proofErr w:type="spellEnd"/>
      <w:r w:rsidRPr="00DE6703">
        <w:rPr>
          <w:sz w:val="24"/>
          <w:szCs w:val="24"/>
        </w:rPr>
        <w:t xml:space="preserve"> mode analysis [</w:t>
      </w:r>
      <w:r w:rsidRPr="00DE6703">
        <w:rPr>
          <w:sz w:val="24"/>
          <w:szCs w:val="24"/>
        </w:rPr>
        <w:fldChar w:fldCharType="begin"/>
      </w:r>
      <w:r w:rsidRPr="00DE6703">
        <w:rPr>
          <w:sz w:val="24"/>
          <w:szCs w:val="24"/>
        </w:rPr>
        <w:instrText xml:space="preserve"> REF _Ref196757885 \r \h  \* MERGEFORMAT </w:instrText>
      </w:r>
      <w:r w:rsidRPr="00DE6703">
        <w:rPr>
          <w:sz w:val="24"/>
          <w:szCs w:val="24"/>
        </w:rPr>
      </w:r>
      <w:r w:rsidRPr="00DE6703">
        <w:rPr>
          <w:sz w:val="24"/>
          <w:szCs w:val="24"/>
        </w:rPr>
        <w:fldChar w:fldCharType="separate"/>
      </w:r>
      <w:r w:rsidRPr="00DE6703">
        <w:rPr>
          <w:sz w:val="24"/>
          <w:szCs w:val="24"/>
        </w:rPr>
        <w:t>4</w:t>
      </w:r>
      <w:r w:rsidRPr="00DE6703">
        <w:rPr>
          <w:sz w:val="24"/>
          <w:szCs w:val="24"/>
        </w:rPr>
        <w:fldChar w:fldCharType="end"/>
      </w:r>
      <w:r w:rsidRPr="00DE6703">
        <w:rPr>
          <w:sz w:val="24"/>
          <w:szCs w:val="24"/>
        </w:rPr>
        <w:t>-</w:t>
      </w:r>
      <w:r w:rsidRPr="00DE6703">
        <w:rPr>
          <w:sz w:val="24"/>
          <w:szCs w:val="24"/>
        </w:rPr>
        <w:fldChar w:fldCharType="begin"/>
      </w:r>
      <w:r w:rsidRPr="00DE6703">
        <w:rPr>
          <w:sz w:val="24"/>
          <w:szCs w:val="24"/>
        </w:rPr>
        <w:instrText xml:space="preserve"> REF _Ref196757904 \r \h  \* MERGEFORMAT </w:instrText>
      </w:r>
      <w:r w:rsidRPr="00DE6703">
        <w:rPr>
          <w:sz w:val="24"/>
          <w:szCs w:val="24"/>
        </w:rPr>
      </w:r>
      <w:r w:rsidRPr="00DE6703">
        <w:rPr>
          <w:sz w:val="24"/>
          <w:szCs w:val="24"/>
        </w:rPr>
        <w:fldChar w:fldCharType="separate"/>
      </w:r>
      <w:r w:rsidRPr="00DE6703">
        <w:rPr>
          <w:sz w:val="24"/>
          <w:szCs w:val="24"/>
        </w:rPr>
        <w:t>5</w:t>
      </w:r>
      <w:r w:rsidRPr="00DE6703">
        <w:rPr>
          <w:sz w:val="24"/>
          <w:szCs w:val="24"/>
        </w:rPr>
        <w:fldChar w:fldCharType="end"/>
      </w:r>
      <w:r w:rsidRPr="00DE6703">
        <w:rPr>
          <w:sz w:val="24"/>
          <w:szCs w:val="24"/>
        </w:rPr>
        <w:t>].</w:t>
      </w:r>
    </w:p>
    <w:p w14:paraId="13041AF5" w14:textId="77777777" w:rsidR="003606F8" w:rsidRPr="00DE6703" w:rsidRDefault="003606F8" w:rsidP="00EF56E6">
      <w:pPr>
        <w:pStyle w:val="Corpsdetexte"/>
        <w:spacing w:after="120"/>
        <w:rPr>
          <w:sz w:val="24"/>
          <w:szCs w:val="24"/>
        </w:rPr>
      </w:pPr>
    </w:p>
    <w:p w14:paraId="1F8AE254" w14:textId="77777777" w:rsidR="003606F8" w:rsidRPr="00DE6703" w:rsidRDefault="003606F8" w:rsidP="00EF56E6">
      <w:pPr>
        <w:pStyle w:val="Corpsdetexte"/>
        <w:spacing w:after="120"/>
        <w:rPr>
          <w:b/>
          <w:bCs/>
          <w:sz w:val="24"/>
          <w:szCs w:val="24"/>
        </w:rPr>
      </w:pPr>
      <w:r w:rsidRPr="00DE6703">
        <w:rPr>
          <w:b/>
          <w:bCs/>
          <w:sz w:val="24"/>
          <w:szCs w:val="24"/>
        </w:rPr>
        <w:t>Acknowledgements</w:t>
      </w:r>
    </w:p>
    <w:p w14:paraId="2E196245" w14:textId="77777777" w:rsidR="003606F8" w:rsidRPr="00DE6703" w:rsidRDefault="003606F8" w:rsidP="00EF56E6">
      <w:pPr>
        <w:pStyle w:val="Corpsdetexte"/>
        <w:spacing w:after="120"/>
        <w:rPr>
          <w:sz w:val="24"/>
          <w:szCs w:val="24"/>
        </w:rPr>
      </w:pPr>
      <w:r w:rsidRPr="00DE6703">
        <w:rPr>
          <w:sz w:val="24"/>
          <w:szCs w:val="24"/>
        </w:rPr>
        <w:t>This work has received financial support from the GPR Light of the University of Bordeaux and the European Research Council Advanced grant (Project UNSEEN No. 101097856).</w:t>
      </w:r>
    </w:p>
    <w:p w14:paraId="1EDBBBEC" w14:textId="77777777" w:rsidR="003606F8" w:rsidRPr="00DE6703" w:rsidRDefault="003606F8" w:rsidP="00EF56E6">
      <w:pPr>
        <w:pStyle w:val="Corpsdetexte"/>
        <w:spacing w:after="120"/>
        <w:rPr>
          <w:sz w:val="24"/>
          <w:szCs w:val="24"/>
        </w:rPr>
      </w:pPr>
    </w:p>
    <w:p w14:paraId="6EC511D1" w14:textId="77777777" w:rsidR="003606F8" w:rsidRPr="00DE6703" w:rsidRDefault="003606F8" w:rsidP="00EF56E6">
      <w:pPr>
        <w:pStyle w:val="Corpsdetexte"/>
        <w:spacing w:after="120"/>
        <w:rPr>
          <w:b/>
          <w:bCs/>
          <w:sz w:val="24"/>
          <w:szCs w:val="24"/>
        </w:rPr>
      </w:pPr>
      <w:r w:rsidRPr="00DE6703">
        <w:rPr>
          <w:b/>
          <w:bCs/>
          <w:sz w:val="24"/>
          <w:szCs w:val="24"/>
        </w:rPr>
        <w:t>References</w:t>
      </w:r>
    </w:p>
    <w:p w14:paraId="19496AE6" w14:textId="77777777" w:rsidR="003606F8" w:rsidRPr="00DE6703" w:rsidRDefault="003606F8" w:rsidP="002E62FD">
      <w:pPr>
        <w:widowControl w:val="0"/>
        <w:numPr>
          <w:ilvl w:val="0"/>
          <w:numId w:val="3"/>
        </w:numPr>
        <w:tabs>
          <w:tab w:val="clear" w:pos="360"/>
        </w:tabs>
        <w:suppressAutoHyphens w:val="0"/>
        <w:autoSpaceDE w:val="0"/>
        <w:autoSpaceDN w:val="0"/>
        <w:adjustRightInd w:val="0"/>
        <w:spacing w:after="120" w:line="240" w:lineRule="auto"/>
        <w:ind w:left="284" w:hanging="284"/>
        <w:jc w:val="both"/>
        <w:rPr>
          <w:sz w:val="24"/>
          <w:szCs w:val="24"/>
          <w:lang w:val="en-US"/>
        </w:rPr>
      </w:pPr>
      <w:bookmarkStart w:id="0" w:name="_Ref126497624"/>
      <w:bookmarkStart w:id="1" w:name="_Ref159845301"/>
      <w:bookmarkStart w:id="2" w:name="_Hlk133957324"/>
      <w:r w:rsidRPr="00DE6703">
        <w:rPr>
          <w:sz w:val="24"/>
          <w:szCs w:val="24"/>
          <w:lang w:val="en-US"/>
        </w:rPr>
        <w:t xml:space="preserve">P. Lalanne, M. Chen, C. </w:t>
      </w:r>
      <w:proofErr w:type="spellStart"/>
      <w:r w:rsidRPr="00DE6703">
        <w:rPr>
          <w:sz w:val="24"/>
          <w:szCs w:val="24"/>
          <w:lang w:val="en-US"/>
        </w:rPr>
        <w:t>Rockstuhl</w:t>
      </w:r>
      <w:proofErr w:type="spellEnd"/>
      <w:r w:rsidRPr="00DE6703">
        <w:rPr>
          <w:sz w:val="24"/>
          <w:szCs w:val="24"/>
          <w:lang w:val="en-US"/>
        </w:rPr>
        <w:t xml:space="preserve">, A. </w:t>
      </w:r>
      <w:proofErr w:type="spellStart"/>
      <w:r w:rsidRPr="00DE6703">
        <w:rPr>
          <w:sz w:val="24"/>
          <w:szCs w:val="24"/>
          <w:lang w:val="en-US"/>
        </w:rPr>
        <w:t>Sprafke</w:t>
      </w:r>
      <w:proofErr w:type="spellEnd"/>
      <w:r w:rsidRPr="00DE6703">
        <w:rPr>
          <w:sz w:val="24"/>
          <w:szCs w:val="24"/>
          <w:lang w:val="en-US"/>
        </w:rPr>
        <w:t xml:space="preserve">, A. Dmitriev and K. </w:t>
      </w:r>
      <w:proofErr w:type="spellStart"/>
      <w:r w:rsidRPr="00DE6703">
        <w:rPr>
          <w:sz w:val="24"/>
          <w:szCs w:val="24"/>
          <w:lang w:val="en-US"/>
        </w:rPr>
        <w:t>Vynck</w:t>
      </w:r>
      <w:proofErr w:type="spellEnd"/>
      <w:r w:rsidRPr="00DE6703">
        <w:rPr>
          <w:sz w:val="24"/>
          <w:szCs w:val="24"/>
          <w:lang w:val="en-US"/>
        </w:rPr>
        <w:t xml:space="preserve">, “Disordered optical </w:t>
      </w:r>
      <w:proofErr w:type="spellStart"/>
      <w:r w:rsidRPr="00DE6703">
        <w:rPr>
          <w:sz w:val="24"/>
          <w:szCs w:val="24"/>
          <w:lang w:val="en-US"/>
        </w:rPr>
        <w:t>metasurfaces</w:t>
      </w:r>
      <w:proofErr w:type="spellEnd"/>
      <w:r w:rsidRPr="00DE6703">
        <w:rPr>
          <w:sz w:val="24"/>
          <w:szCs w:val="24"/>
          <w:lang w:val="en-US"/>
        </w:rPr>
        <w:t xml:space="preserve">: basics, properties and applications,” Adv. Opt. Photon. </w:t>
      </w:r>
      <w:r w:rsidRPr="00DE6703">
        <w:rPr>
          <w:b/>
          <w:bCs/>
          <w:sz w:val="24"/>
          <w:szCs w:val="24"/>
          <w:lang w:val="en-US"/>
        </w:rPr>
        <w:t>17</w:t>
      </w:r>
      <w:r w:rsidRPr="00DE6703">
        <w:rPr>
          <w:sz w:val="24"/>
          <w:szCs w:val="24"/>
          <w:lang w:val="en-US"/>
        </w:rPr>
        <w:t>, 45-112 (2025).</w:t>
      </w:r>
      <w:bookmarkEnd w:id="0"/>
    </w:p>
    <w:p w14:paraId="3096C9A8" w14:textId="179C5049" w:rsidR="003606F8" w:rsidRPr="00DE6703" w:rsidRDefault="003606F8" w:rsidP="002E62FD">
      <w:pPr>
        <w:widowControl w:val="0"/>
        <w:numPr>
          <w:ilvl w:val="0"/>
          <w:numId w:val="3"/>
        </w:numPr>
        <w:tabs>
          <w:tab w:val="clear" w:pos="360"/>
        </w:tabs>
        <w:suppressAutoHyphens w:val="0"/>
        <w:spacing w:after="120" w:line="240" w:lineRule="auto"/>
        <w:ind w:left="284" w:hanging="284"/>
        <w:jc w:val="both"/>
        <w:rPr>
          <w:sz w:val="24"/>
          <w:szCs w:val="24"/>
          <w:lang w:val="en-US"/>
        </w:rPr>
      </w:pPr>
      <w:bookmarkStart w:id="3" w:name="_Ref159845335"/>
      <w:bookmarkEnd w:id="1"/>
      <w:r w:rsidRPr="00DE6703">
        <w:rPr>
          <w:sz w:val="24"/>
          <w:szCs w:val="24"/>
          <w:lang w:val="en-US"/>
        </w:rPr>
        <w:t xml:space="preserve">K. </w:t>
      </w:r>
      <w:proofErr w:type="spellStart"/>
      <w:r w:rsidRPr="00DE6703">
        <w:rPr>
          <w:sz w:val="24"/>
          <w:szCs w:val="24"/>
          <w:lang w:val="en-US"/>
        </w:rPr>
        <w:t>Vynck</w:t>
      </w:r>
      <w:proofErr w:type="spellEnd"/>
      <w:r w:rsidRPr="00DE6703">
        <w:rPr>
          <w:sz w:val="24"/>
          <w:szCs w:val="24"/>
          <w:lang w:val="en-US"/>
        </w:rPr>
        <w:t>, R. Pacanowski, A. Dufay, X. Granier, and P. Lalanne, “The visual appearances of diso</w:t>
      </w:r>
      <w:r w:rsidR="00DE6703" w:rsidRPr="00DE6703">
        <w:rPr>
          <w:sz w:val="24"/>
          <w:szCs w:val="24"/>
          <w:lang w:val="en-US"/>
        </w:rPr>
        <w:t>r</w:t>
      </w:r>
      <w:r w:rsidRPr="00DE6703">
        <w:rPr>
          <w:sz w:val="24"/>
          <w:szCs w:val="24"/>
          <w:lang w:val="en-US"/>
        </w:rPr>
        <w:t xml:space="preserve">dered </w:t>
      </w:r>
      <w:proofErr w:type="spellStart"/>
      <w:r w:rsidRPr="00DE6703">
        <w:rPr>
          <w:sz w:val="24"/>
          <w:szCs w:val="24"/>
          <w:lang w:val="en-US"/>
        </w:rPr>
        <w:t>metasurfaces</w:t>
      </w:r>
      <w:proofErr w:type="spellEnd"/>
      <w:r w:rsidRPr="00DE6703">
        <w:rPr>
          <w:sz w:val="24"/>
          <w:szCs w:val="24"/>
          <w:lang w:val="en-US"/>
        </w:rPr>
        <w:t xml:space="preserve">,” Nat. Materials </w:t>
      </w:r>
      <w:r w:rsidRPr="00DE6703">
        <w:rPr>
          <w:b/>
          <w:bCs/>
          <w:sz w:val="24"/>
          <w:szCs w:val="24"/>
          <w:lang w:val="en-US"/>
        </w:rPr>
        <w:t>21</w:t>
      </w:r>
      <w:r w:rsidRPr="00DE6703">
        <w:rPr>
          <w:sz w:val="24"/>
          <w:szCs w:val="24"/>
          <w:lang w:val="en-US"/>
        </w:rPr>
        <w:t>, 1035-41 (2022).</w:t>
      </w:r>
      <w:bookmarkEnd w:id="2"/>
      <w:bookmarkEnd w:id="3"/>
    </w:p>
    <w:p w14:paraId="23C2EC2D" w14:textId="77777777" w:rsidR="003606F8" w:rsidRPr="00DE6703" w:rsidRDefault="003606F8" w:rsidP="002E62FD">
      <w:pPr>
        <w:widowControl w:val="0"/>
        <w:numPr>
          <w:ilvl w:val="0"/>
          <w:numId w:val="3"/>
        </w:numPr>
        <w:tabs>
          <w:tab w:val="clear" w:pos="360"/>
        </w:tabs>
        <w:suppressAutoHyphens w:val="0"/>
        <w:autoSpaceDE w:val="0"/>
        <w:autoSpaceDN w:val="0"/>
        <w:adjustRightInd w:val="0"/>
        <w:spacing w:after="120" w:line="240" w:lineRule="auto"/>
        <w:ind w:left="284" w:hanging="284"/>
        <w:jc w:val="both"/>
        <w:rPr>
          <w:sz w:val="24"/>
          <w:szCs w:val="24"/>
          <w:lang w:val="en-US"/>
        </w:rPr>
      </w:pPr>
      <w:bookmarkStart w:id="4" w:name="_Ref126497712"/>
      <w:r w:rsidRPr="00DE6703">
        <w:rPr>
          <w:sz w:val="24"/>
          <w:szCs w:val="24"/>
          <w:lang w:val="en-US"/>
        </w:rPr>
        <w:t xml:space="preserve">A. Agreda, T. Wu, A. </w:t>
      </w:r>
      <w:proofErr w:type="spellStart"/>
      <w:r w:rsidRPr="00DE6703">
        <w:rPr>
          <w:sz w:val="24"/>
          <w:szCs w:val="24"/>
          <w:lang w:val="en-US"/>
        </w:rPr>
        <w:t>Hereu</w:t>
      </w:r>
      <w:proofErr w:type="spellEnd"/>
      <w:r w:rsidRPr="00DE6703">
        <w:rPr>
          <w:sz w:val="24"/>
          <w:szCs w:val="24"/>
          <w:lang w:val="en-US"/>
        </w:rPr>
        <w:t xml:space="preserve">, M. </w:t>
      </w:r>
      <w:proofErr w:type="spellStart"/>
      <w:r w:rsidRPr="00DE6703">
        <w:rPr>
          <w:sz w:val="24"/>
          <w:szCs w:val="24"/>
          <w:lang w:val="en-US"/>
        </w:rPr>
        <w:t>Treguer</w:t>
      </w:r>
      <w:proofErr w:type="spellEnd"/>
      <w:r w:rsidRPr="00DE6703">
        <w:rPr>
          <w:sz w:val="24"/>
          <w:szCs w:val="24"/>
          <w:lang w:val="en-US"/>
        </w:rPr>
        <w:t xml:space="preserve">-Delapierre, G.L. Drisko, K. </w:t>
      </w:r>
      <w:proofErr w:type="spellStart"/>
      <w:r w:rsidRPr="00DE6703">
        <w:rPr>
          <w:sz w:val="24"/>
          <w:szCs w:val="24"/>
          <w:lang w:val="en-US"/>
        </w:rPr>
        <w:t>Vynck</w:t>
      </w:r>
      <w:proofErr w:type="spellEnd"/>
      <w:r w:rsidRPr="00DE6703">
        <w:rPr>
          <w:sz w:val="24"/>
          <w:szCs w:val="24"/>
          <w:lang w:val="en-US"/>
        </w:rPr>
        <w:t xml:space="preserve">, P. Lalanne, “Tailoring Iridescent Visual Appearance with Disordered Resonant </w:t>
      </w:r>
      <w:proofErr w:type="spellStart"/>
      <w:r w:rsidRPr="00DE6703">
        <w:rPr>
          <w:sz w:val="24"/>
          <w:szCs w:val="24"/>
          <w:lang w:val="en-US"/>
        </w:rPr>
        <w:t>Metasurfaces</w:t>
      </w:r>
      <w:proofErr w:type="spellEnd"/>
      <w:r w:rsidRPr="00DE6703">
        <w:rPr>
          <w:sz w:val="24"/>
          <w:szCs w:val="24"/>
          <w:lang w:val="en-US"/>
        </w:rPr>
        <w:t xml:space="preserve">,” ACS Nano </w:t>
      </w:r>
      <w:r w:rsidRPr="00DE6703">
        <w:rPr>
          <w:b/>
          <w:bCs/>
          <w:sz w:val="24"/>
          <w:szCs w:val="24"/>
          <w:lang w:val="en-US"/>
        </w:rPr>
        <w:t>17</w:t>
      </w:r>
      <w:r w:rsidRPr="00DE6703">
        <w:rPr>
          <w:sz w:val="24"/>
          <w:szCs w:val="24"/>
          <w:lang w:val="en-US"/>
        </w:rPr>
        <w:t>, 6362-72 (2023).</w:t>
      </w:r>
      <w:bookmarkEnd w:id="4"/>
    </w:p>
    <w:p w14:paraId="07EB5264" w14:textId="471B68A2" w:rsidR="003606F8" w:rsidRPr="00DE6703" w:rsidRDefault="003606F8" w:rsidP="002E62FD">
      <w:pPr>
        <w:widowControl w:val="0"/>
        <w:numPr>
          <w:ilvl w:val="0"/>
          <w:numId w:val="3"/>
        </w:numPr>
        <w:tabs>
          <w:tab w:val="clear" w:pos="360"/>
        </w:tabs>
        <w:suppressAutoHyphens w:val="0"/>
        <w:autoSpaceDE w:val="0"/>
        <w:autoSpaceDN w:val="0"/>
        <w:adjustRightInd w:val="0"/>
        <w:spacing w:after="120" w:line="240" w:lineRule="auto"/>
        <w:ind w:left="284" w:hanging="284"/>
        <w:jc w:val="both"/>
        <w:rPr>
          <w:sz w:val="24"/>
          <w:szCs w:val="24"/>
          <w:lang w:val="en-US"/>
        </w:rPr>
      </w:pPr>
      <w:bookmarkStart w:id="5" w:name="_Ref196757885"/>
      <w:bookmarkStart w:id="6" w:name="_Ref194405033"/>
      <w:r w:rsidRPr="00DE6703">
        <w:rPr>
          <w:sz w:val="24"/>
          <w:szCs w:val="24"/>
          <w:lang w:val="en-US"/>
        </w:rPr>
        <w:t xml:space="preserve">M. Chen, A. Agreda, T. Wu, F. </w:t>
      </w:r>
      <w:proofErr w:type="spellStart"/>
      <w:r w:rsidRPr="00DE6703">
        <w:rPr>
          <w:sz w:val="24"/>
          <w:szCs w:val="24"/>
          <w:lang w:val="en-US"/>
        </w:rPr>
        <w:t>Carcenac</w:t>
      </w:r>
      <w:proofErr w:type="spellEnd"/>
      <w:r w:rsidRPr="00DE6703">
        <w:rPr>
          <w:sz w:val="24"/>
          <w:szCs w:val="24"/>
          <w:lang w:val="en-US"/>
        </w:rPr>
        <w:t xml:space="preserve">, K. </w:t>
      </w:r>
      <w:proofErr w:type="spellStart"/>
      <w:r w:rsidRPr="00DE6703">
        <w:rPr>
          <w:sz w:val="24"/>
          <w:szCs w:val="24"/>
          <w:lang w:val="en-US"/>
        </w:rPr>
        <w:t>Vynck</w:t>
      </w:r>
      <w:proofErr w:type="spellEnd"/>
      <w:r w:rsidRPr="00DE6703">
        <w:rPr>
          <w:sz w:val="24"/>
          <w:szCs w:val="24"/>
          <w:lang w:val="en-US"/>
        </w:rPr>
        <w:t xml:space="preserve"> and P. Lalanne, “Emergent scattering regimes in disordered </w:t>
      </w:r>
      <w:proofErr w:type="spellStart"/>
      <w:r w:rsidRPr="00DE6703">
        <w:rPr>
          <w:sz w:val="24"/>
          <w:szCs w:val="24"/>
          <w:lang w:val="en-US"/>
        </w:rPr>
        <w:t>metasurfaces</w:t>
      </w:r>
      <w:proofErr w:type="spellEnd"/>
      <w:r w:rsidRPr="00DE6703">
        <w:rPr>
          <w:sz w:val="24"/>
          <w:szCs w:val="24"/>
          <w:lang w:val="en-US"/>
        </w:rPr>
        <w:t xml:space="preserve"> near critical packing</w:t>
      </w:r>
      <w:proofErr w:type="gramStart"/>
      <w:r w:rsidR="00AE631C" w:rsidRPr="00DE6703">
        <w:rPr>
          <w:sz w:val="24"/>
          <w:szCs w:val="24"/>
          <w:lang w:val="en-US"/>
        </w:rPr>
        <w:t>”</w:t>
      </w:r>
      <w:r w:rsidRPr="00DE6703">
        <w:rPr>
          <w:sz w:val="24"/>
          <w:szCs w:val="24"/>
          <w:lang w:val="en-US"/>
        </w:rPr>
        <w:t>,</w:t>
      </w:r>
      <w:proofErr w:type="gramEnd"/>
      <w:r w:rsidRPr="00DE6703">
        <w:rPr>
          <w:sz w:val="24"/>
          <w:szCs w:val="24"/>
          <w:lang w:val="en-US"/>
        </w:rPr>
        <w:t xml:space="preserve"> submitted.</w:t>
      </w:r>
      <w:bookmarkEnd w:id="5"/>
    </w:p>
    <w:p w14:paraId="69C48A36" w14:textId="1C822562" w:rsidR="003606F8" w:rsidRPr="00DE6703" w:rsidRDefault="003606F8" w:rsidP="002E62FD">
      <w:pPr>
        <w:widowControl w:val="0"/>
        <w:numPr>
          <w:ilvl w:val="0"/>
          <w:numId w:val="3"/>
        </w:numPr>
        <w:tabs>
          <w:tab w:val="clear" w:pos="360"/>
        </w:tabs>
        <w:suppressAutoHyphens w:val="0"/>
        <w:autoSpaceDE w:val="0"/>
        <w:autoSpaceDN w:val="0"/>
        <w:adjustRightInd w:val="0"/>
        <w:spacing w:after="120" w:line="240" w:lineRule="auto"/>
        <w:ind w:left="284" w:hanging="284"/>
        <w:jc w:val="both"/>
        <w:rPr>
          <w:sz w:val="24"/>
          <w:szCs w:val="24"/>
          <w:lang w:val="en-US"/>
        </w:rPr>
      </w:pPr>
      <w:bookmarkStart w:id="7" w:name="_Ref196757904"/>
      <w:r w:rsidRPr="00DE6703">
        <w:rPr>
          <w:sz w:val="24"/>
          <w:szCs w:val="24"/>
          <w:lang w:val="en-US"/>
        </w:rPr>
        <w:t xml:space="preserve">T. Wu and P. Lalanne, </w:t>
      </w:r>
      <w:bookmarkStart w:id="8" w:name="_Hlk192325578"/>
      <w:r w:rsidRPr="00DE6703">
        <w:rPr>
          <w:sz w:val="24"/>
          <w:szCs w:val="24"/>
          <w:lang w:val="en-US"/>
        </w:rPr>
        <w:t>“</w:t>
      </w:r>
      <w:bookmarkStart w:id="9" w:name="_Hlk194405246"/>
      <w:r w:rsidRPr="00DE6703">
        <w:rPr>
          <w:sz w:val="24"/>
          <w:szCs w:val="24"/>
          <w:lang w:val="en-US"/>
        </w:rPr>
        <w:t>Dissipative Coupling in Photonic and Plasmonic Resonators</w:t>
      </w:r>
      <w:bookmarkEnd w:id="8"/>
      <w:bookmarkEnd w:id="9"/>
      <w:proofErr w:type="gramStart"/>
      <w:r w:rsidRPr="00DE6703">
        <w:rPr>
          <w:sz w:val="24"/>
          <w:szCs w:val="24"/>
          <w:lang w:val="en-US"/>
        </w:rPr>
        <w:t>”</w:t>
      </w:r>
      <w:r w:rsidR="00AE631C" w:rsidRPr="00DE6703">
        <w:rPr>
          <w:sz w:val="24"/>
          <w:szCs w:val="24"/>
          <w:lang w:val="en-US"/>
        </w:rPr>
        <w:t>,</w:t>
      </w:r>
      <w:proofErr w:type="gramEnd"/>
      <w:r w:rsidRPr="00DE6703">
        <w:rPr>
          <w:sz w:val="24"/>
          <w:szCs w:val="24"/>
          <w:lang w:val="en-US"/>
        </w:rPr>
        <w:t xml:space="preserve"> </w:t>
      </w:r>
      <w:bookmarkStart w:id="10" w:name="_Hlk194405184"/>
      <w:r w:rsidRPr="00DE6703">
        <w:rPr>
          <w:sz w:val="24"/>
          <w:szCs w:val="24"/>
          <w:lang w:val="en-US"/>
        </w:rPr>
        <w:t>Advanced Ph</w:t>
      </w:r>
      <w:r w:rsidR="00DE6703" w:rsidRPr="00DE6703">
        <w:rPr>
          <w:sz w:val="24"/>
          <w:szCs w:val="24"/>
          <w:lang w:val="en-US"/>
        </w:rPr>
        <w:t>o</w:t>
      </w:r>
      <w:r w:rsidRPr="00DE6703">
        <w:rPr>
          <w:sz w:val="24"/>
          <w:szCs w:val="24"/>
          <w:lang w:val="en-US"/>
        </w:rPr>
        <w:t>tonics</w:t>
      </w:r>
      <w:bookmarkEnd w:id="10"/>
      <w:r w:rsidRPr="00DE6703">
        <w:rPr>
          <w:sz w:val="24"/>
          <w:szCs w:val="24"/>
          <w:lang w:val="en-US"/>
        </w:rPr>
        <w:t xml:space="preserve"> (2025).</w:t>
      </w:r>
      <w:bookmarkEnd w:id="6"/>
      <w:bookmarkEnd w:id="7"/>
    </w:p>
    <w:p w14:paraId="043A35DA"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2D2EB0E1" w14:textId="77777777" w:rsidR="00DE6703" w:rsidRPr="00DE6703" w:rsidRDefault="00DE6703" w:rsidP="00EF56E6">
      <w:pPr>
        <w:widowControl w:val="0"/>
        <w:autoSpaceDE w:val="0"/>
        <w:autoSpaceDN w:val="0"/>
        <w:adjustRightInd w:val="0"/>
        <w:spacing w:after="120" w:line="240" w:lineRule="auto"/>
        <w:jc w:val="center"/>
        <w:rPr>
          <w:b/>
          <w:bCs/>
          <w:sz w:val="24"/>
          <w:szCs w:val="24"/>
        </w:rPr>
      </w:pPr>
      <w:r w:rsidRPr="00DE6703">
        <w:rPr>
          <w:b/>
          <w:bCs/>
          <w:sz w:val="24"/>
          <w:szCs w:val="24"/>
        </w:rPr>
        <w:lastRenderedPageBreak/>
        <w:t xml:space="preserve">How </w:t>
      </w:r>
      <w:proofErr w:type="spellStart"/>
      <w:r w:rsidRPr="00DE6703">
        <w:rPr>
          <w:b/>
          <w:bCs/>
          <w:sz w:val="24"/>
          <w:szCs w:val="24"/>
        </w:rPr>
        <w:t>Coherent</w:t>
      </w:r>
      <w:proofErr w:type="spellEnd"/>
      <w:r w:rsidRPr="00DE6703">
        <w:rPr>
          <w:b/>
          <w:bCs/>
          <w:sz w:val="24"/>
          <w:szCs w:val="24"/>
        </w:rPr>
        <w:t xml:space="preserve"> Waves </w:t>
      </w:r>
      <w:proofErr w:type="spellStart"/>
      <w:r w:rsidRPr="00DE6703">
        <w:rPr>
          <w:b/>
          <w:bCs/>
          <w:sz w:val="24"/>
          <w:szCs w:val="24"/>
        </w:rPr>
        <w:t>See</w:t>
      </w:r>
      <w:proofErr w:type="spellEnd"/>
      <w:r w:rsidRPr="00DE6703">
        <w:rPr>
          <w:b/>
          <w:bCs/>
          <w:sz w:val="24"/>
          <w:szCs w:val="24"/>
        </w:rPr>
        <w:t xml:space="preserve"> </w:t>
      </w:r>
      <w:proofErr w:type="spellStart"/>
      <w:proofErr w:type="gramStart"/>
      <w:r w:rsidRPr="00DE6703">
        <w:rPr>
          <w:b/>
          <w:bCs/>
          <w:sz w:val="24"/>
          <w:szCs w:val="24"/>
        </w:rPr>
        <w:t>Particles</w:t>
      </w:r>
      <w:proofErr w:type="spellEnd"/>
      <w:r w:rsidRPr="00DE6703">
        <w:rPr>
          <w:b/>
          <w:bCs/>
          <w:sz w:val="24"/>
          <w:szCs w:val="24"/>
        </w:rPr>
        <w:t>:</w:t>
      </w:r>
      <w:proofErr w:type="gramEnd"/>
      <w:r w:rsidRPr="00DE6703">
        <w:rPr>
          <w:b/>
          <w:bCs/>
          <w:sz w:val="24"/>
          <w:szCs w:val="24"/>
        </w:rPr>
        <w:t xml:space="preserve"> </w:t>
      </w:r>
      <w:proofErr w:type="spellStart"/>
      <w:r w:rsidRPr="00DE6703">
        <w:rPr>
          <w:b/>
          <w:bCs/>
          <w:sz w:val="24"/>
          <w:szCs w:val="24"/>
        </w:rPr>
        <w:t>Boundary</w:t>
      </w:r>
      <w:proofErr w:type="spellEnd"/>
      <w:r w:rsidRPr="00DE6703">
        <w:rPr>
          <w:b/>
          <w:bCs/>
          <w:sz w:val="24"/>
          <w:szCs w:val="24"/>
        </w:rPr>
        <w:t xml:space="preserve"> Conditions</w:t>
      </w:r>
      <w:r w:rsidRPr="00DE6703">
        <w:rPr>
          <w:b/>
          <w:bCs/>
          <w:sz w:val="24"/>
          <w:szCs w:val="24"/>
        </w:rPr>
        <w:br/>
        <w:t xml:space="preserve">and </w:t>
      </w:r>
      <w:proofErr w:type="spellStart"/>
      <w:r w:rsidRPr="00DE6703">
        <w:rPr>
          <w:b/>
          <w:bCs/>
          <w:sz w:val="24"/>
          <w:szCs w:val="24"/>
        </w:rPr>
        <w:t>Measuring</w:t>
      </w:r>
      <w:proofErr w:type="spellEnd"/>
      <w:r w:rsidRPr="00DE6703">
        <w:rPr>
          <w:b/>
          <w:bCs/>
          <w:sz w:val="24"/>
          <w:szCs w:val="24"/>
        </w:rPr>
        <w:t xml:space="preserve"> </w:t>
      </w:r>
      <w:proofErr w:type="spellStart"/>
      <w:r w:rsidRPr="00DE6703">
        <w:rPr>
          <w:b/>
          <w:bCs/>
          <w:sz w:val="24"/>
          <w:szCs w:val="24"/>
        </w:rPr>
        <w:t>Particle</w:t>
      </w:r>
      <w:proofErr w:type="spellEnd"/>
      <w:r w:rsidRPr="00DE6703">
        <w:rPr>
          <w:b/>
          <w:bCs/>
          <w:sz w:val="24"/>
          <w:szCs w:val="24"/>
        </w:rPr>
        <w:t xml:space="preserve"> Sizes</w:t>
      </w:r>
    </w:p>
    <w:p w14:paraId="7344651A" w14:textId="2746C612" w:rsidR="00DE6703" w:rsidRPr="00DE6703" w:rsidRDefault="00DE6703" w:rsidP="00EF56E6">
      <w:pPr>
        <w:widowControl w:val="0"/>
        <w:autoSpaceDE w:val="0"/>
        <w:autoSpaceDN w:val="0"/>
        <w:adjustRightInd w:val="0"/>
        <w:spacing w:after="120" w:line="240" w:lineRule="auto"/>
        <w:jc w:val="center"/>
        <w:rPr>
          <w:sz w:val="24"/>
          <w:szCs w:val="24"/>
        </w:rPr>
      </w:pPr>
      <w:r w:rsidRPr="00DE6703">
        <w:rPr>
          <w:sz w:val="24"/>
          <w:szCs w:val="24"/>
        </w:rPr>
        <w:t>Artur L. Gower</w:t>
      </w:r>
      <w:r w:rsidRPr="00DE6703">
        <w:rPr>
          <w:sz w:val="24"/>
          <w:szCs w:val="24"/>
        </w:rPr>
        <w:br/>
      </w:r>
      <w:proofErr w:type="spellStart"/>
      <w:r w:rsidRPr="00DE6703">
        <w:rPr>
          <w:sz w:val="24"/>
          <w:szCs w:val="24"/>
        </w:rPr>
        <w:t>University</w:t>
      </w:r>
      <w:proofErr w:type="spellEnd"/>
      <w:r w:rsidRPr="00DE6703">
        <w:rPr>
          <w:sz w:val="24"/>
          <w:szCs w:val="24"/>
        </w:rPr>
        <w:t xml:space="preserve"> of Sheffield, Dynamics </w:t>
      </w:r>
      <w:proofErr w:type="spellStart"/>
      <w:r w:rsidRPr="00DE6703">
        <w:rPr>
          <w:sz w:val="24"/>
          <w:szCs w:val="24"/>
        </w:rPr>
        <w:t>Research</w:t>
      </w:r>
      <w:proofErr w:type="spellEnd"/>
      <w:r w:rsidRPr="00DE6703">
        <w:rPr>
          <w:sz w:val="24"/>
          <w:szCs w:val="24"/>
        </w:rPr>
        <w:t xml:space="preserve"> Group, Sheffield, UK</w:t>
      </w:r>
      <w:r w:rsidR="002E62FD">
        <w:rPr>
          <w:sz w:val="24"/>
          <w:szCs w:val="24"/>
        </w:rPr>
        <w:br/>
      </w:r>
      <w:hyperlink r:id="rId16" w:history="1">
        <w:r w:rsidR="002E62FD" w:rsidRPr="009E0C6C">
          <w:rPr>
            <w:rStyle w:val="Lienhypertexte"/>
            <w:sz w:val="24"/>
            <w:szCs w:val="24"/>
          </w:rPr>
          <w:t>a.l.gower@sheffield.ac.uk</w:t>
        </w:r>
      </w:hyperlink>
    </w:p>
    <w:p w14:paraId="21E78D95" w14:textId="77777777" w:rsidR="00DE6703" w:rsidRPr="00DE6703" w:rsidRDefault="00DE6703" w:rsidP="00EF56E6">
      <w:pPr>
        <w:widowControl w:val="0"/>
        <w:autoSpaceDE w:val="0"/>
        <w:autoSpaceDN w:val="0"/>
        <w:adjustRightInd w:val="0"/>
        <w:spacing w:after="120" w:line="240" w:lineRule="auto"/>
        <w:jc w:val="center"/>
        <w:rPr>
          <w:sz w:val="24"/>
          <w:szCs w:val="24"/>
        </w:rPr>
      </w:pPr>
    </w:p>
    <w:p w14:paraId="4B2F5FC6" w14:textId="77777777" w:rsidR="00DE6703" w:rsidRPr="00DE6703" w:rsidRDefault="00DE6703" w:rsidP="00EF56E6">
      <w:pPr>
        <w:widowControl w:val="0"/>
        <w:autoSpaceDE w:val="0"/>
        <w:autoSpaceDN w:val="0"/>
        <w:adjustRightInd w:val="0"/>
        <w:spacing w:after="120" w:line="240" w:lineRule="auto"/>
        <w:jc w:val="both"/>
        <w:rPr>
          <w:sz w:val="24"/>
          <w:szCs w:val="24"/>
        </w:rPr>
      </w:pPr>
      <w:proofErr w:type="spellStart"/>
      <w:r w:rsidRPr="00DE6703">
        <w:rPr>
          <w:sz w:val="24"/>
          <w:szCs w:val="24"/>
        </w:rPr>
        <w:t>Disordered</w:t>
      </w:r>
      <w:proofErr w:type="spellEnd"/>
      <w:r w:rsidRPr="00DE6703">
        <w:rPr>
          <w:sz w:val="24"/>
          <w:szCs w:val="24"/>
        </w:rPr>
        <w:t xml:space="preserve"> </w:t>
      </w:r>
      <w:proofErr w:type="spellStart"/>
      <w:r w:rsidRPr="00DE6703">
        <w:rPr>
          <w:sz w:val="24"/>
          <w:szCs w:val="24"/>
        </w:rPr>
        <w:t>particulate</w:t>
      </w:r>
      <w:proofErr w:type="spellEnd"/>
      <w:r w:rsidRPr="00DE6703">
        <w:rPr>
          <w:sz w:val="24"/>
          <w:szCs w:val="24"/>
        </w:rPr>
        <w:t xml:space="preserve"> </w:t>
      </w:r>
      <w:proofErr w:type="spellStart"/>
      <w:r w:rsidRPr="00DE6703">
        <w:rPr>
          <w:sz w:val="24"/>
          <w:szCs w:val="24"/>
        </w:rPr>
        <w:t>materials</w:t>
      </w:r>
      <w:proofErr w:type="spellEnd"/>
      <w:r w:rsidRPr="00DE6703">
        <w:rPr>
          <w:sz w:val="24"/>
          <w:szCs w:val="24"/>
        </w:rPr>
        <w:t xml:space="preserve"> are </w:t>
      </w:r>
      <w:proofErr w:type="spellStart"/>
      <w:r w:rsidRPr="00DE6703">
        <w:rPr>
          <w:sz w:val="24"/>
          <w:szCs w:val="24"/>
        </w:rPr>
        <w:t>everywhere</w:t>
      </w:r>
      <w:proofErr w:type="spellEnd"/>
      <w:r w:rsidRPr="00DE6703">
        <w:rPr>
          <w:sz w:val="24"/>
          <w:szCs w:val="24"/>
        </w:rPr>
        <w:t xml:space="preserve"> - </w:t>
      </w:r>
      <w:proofErr w:type="spellStart"/>
      <w:r w:rsidRPr="00DE6703">
        <w:rPr>
          <w:sz w:val="24"/>
          <w:szCs w:val="24"/>
        </w:rPr>
        <w:t>from</w:t>
      </w:r>
      <w:proofErr w:type="spellEnd"/>
      <w:r w:rsidRPr="00DE6703">
        <w:rPr>
          <w:sz w:val="24"/>
          <w:szCs w:val="24"/>
        </w:rPr>
        <w:t xml:space="preserve"> the </w:t>
      </w:r>
      <w:proofErr w:type="spellStart"/>
      <w:r w:rsidRPr="00DE6703">
        <w:rPr>
          <w:sz w:val="24"/>
          <w:szCs w:val="24"/>
        </w:rPr>
        <w:t>food</w:t>
      </w:r>
      <w:proofErr w:type="spellEnd"/>
      <w:r w:rsidRPr="00DE6703">
        <w:rPr>
          <w:sz w:val="24"/>
          <w:szCs w:val="24"/>
        </w:rPr>
        <w:t xml:space="preserve"> </w:t>
      </w:r>
      <w:proofErr w:type="spellStart"/>
      <w:r w:rsidRPr="00DE6703">
        <w:rPr>
          <w:sz w:val="24"/>
          <w:szCs w:val="24"/>
        </w:rPr>
        <w:t>we</w:t>
      </w:r>
      <w:proofErr w:type="spellEnd"/>
      <w:r w:rsidRPr="00DE6703">
        <w:rPr>
          <w:sz w:val="24"/>
          <w:szCs w:val="24"/>
        </w:rPr>
        <w:t xml:space="preserve"> </w:t>
      </w:r>
      <w:proofErr w:type="spellStart"/>
      <w:r w:rsidRPr="00DE6703">
        <w:rPr>
          <w:sz w:val="24"/>
          <w:szCs w:val="24"/>
        </w:rPr>
        <w:t>eat</w:t>
      </w:r>
      <w:proofErr w:type="spellEnd"/>
      <w:r w:rsidRPr="00DE6703">
        <w:rPr>
          <w:sz w:val="24"/>
          <w:szCs w:val="24"/>
        </w:rPr>
        <w:t xml:space="preserve"> to </w:t>
      </w:r>
      <w:proofErr w:type="spellStart"/>
      <w:r w:rsidRPr="00DE6703">
        <w:rPr>
          <w:sz w:val="24"/>
          <w:szCs w:val="24"/>
        </w:rPr>
        <w:t>pharmaceuticals</w:t>
      </w:r>
      <w:proofErr w:type="spellEnd"/>
      <w:r w:rsidRPr="00DE6703">
        <w:rPr>
          <w:sz w:val="24"/>
          <w:szCs w:val="24"/>
        </w:rPr>
        <w:t xml:space="preserve">, </w:t>
      </w:r>
      <w:proofErr w:type="spellStart"/>
      <w:r w:rsidRPr="00DE6703">
        <w:rPr>
          <w:sz w:val="24"/>
          <w:szCs w:val="24"/>
        </w:rPr>
        <w:t>battery</w:t>
      </w:r>
      <w:proofErr w:type="spellEnd"/>
      <w:r w:rsidRPr="00DE6703">
        <w:rPr>
          <w:sz w:val="24"/>
          <w:szCs w:val="24"/>
        </w:rPr>
        <w:t xml:space="preserve"> </w:t>
      </w:r>
      <w:proofErr w:type="spellStart"/>
      <w:r w:rsidRPr="00DE6703">
        <w:rPr>
          <w:sz w:val="24"/>
          <w:szCs w:val="24"/>
        </w:rPr>
        <w:t>materials</w:t>
      </w:r>
      <w:proofErr w:type="spellEnd"/>
      <w:r w:rsidRPr="00DE6703">
        <w:rPr>
          <w:sz w:val="24"/>
          <w:szCs w:val="24"/>
        </w:rPr>
        <w:t xml:space="preserve">, and </w:t>
      </w:r>
      <w:proofErr w:type="spellStart"/>
      <w:r w:rsidRPr="00DE6703">
        <w:rPr>
          <w:sz w:val="24"/>
          <w:szCs w:val="24"/>
        </w:rPr>
        <w:t>catalysts</w:t>
      </w:r>
      <w:proofErr w:type="spellEnd"/>
      <w:r w:rsidRPr="00DE6703">
        <w:rPr>
          <w:sz w:val="24"/>
          <w:szCs w:val="24"/>
        </w:rPr>
        <w:t xml:space="preserve">. </w:t>
      </w:r>
      <w:proofErr w:type="spellStart"/>
      <w:r w:rsidRPr="00DE6703">
        <w:rPr>
          <w:sz w:val="24"/>
          <w:szCs w:val="24"/>
        </w:rPr>
        <w:t>Accurately</w:t>
      </w:r>
      <w:proofErr w:type="spellEnd"/>
      <w:r w:rsidRPr="00DE6703">
        <w:rPr>
          <w:sz w:val="24"/>
          <w:szCs w:val="24"/>
        </w:rPr>
        <w:t xml:space="preserve"> </w:t>
      </w:r>
      <w:proofErr w:type="spellStart"/>
      <w:r w:rsidRPr="00DE6703">
        <w:rPr>
          <w:sz w:val="24"/>
          <w:szCs w:val="24"/>
        </w:rPr>
        <w:t>measuring</w:t>
      </w:r>
      <w:proofErr w:type="spellEnd"/>
      <w:r w:rsidRPr="00DE6703">
        <w:rPr>
          <w:sz w:val="24"/>
          <w:szCs w:val="24"/>
        </w:rPr>
        <w:t xml:space="preserve"> </w:t>
      </w:r>
      <w:proofErr w:type="spellStart"/>
      <w:r w:rsidRPr="00DE6703">
        <w:rPr>
          <w:sz w:val="24"/>
          <w:szCs w:val="24"/>
        </w:rPr>
        <w:t>particle</w:t>
      </w:r>
      <w:proofErr w:type="spellEnd"/>
      <w:r w:rsidRPr="00DE6703">
        <w:rPr>
          <w:sz w:val="24"/>
          <w:szCs w:val="24"/>
        </w:rPr>
        <w:t xml:space="preserve"> size distributions in </w:t>
      </w:r>
      <w:proofErr w:type="spellStart"/>
      <w:r w:rsidRPr="00DE6703">
        <w:rPr>
          <w:sz w:val="24"/>
          <w:szCs w:val="24"/>
        </w:rPr>
        <w:t>these</w:t>
      </w:r>
      <w:proofErr w:type="spellEnd"/>
      <w:r w:rsidRPr="00DE6703">
        <w:rPr>
          <w:sz w:val="24"/>
          <w:szCs w:val="24"/>
        </w:rPr>
        <w:t xml:space="preserve"> dense </w:t>
      </w:r>
      <w:proofErr w:type="spellStart"/>
      <w:r w:rsidRPr="00DE6703">
        <w:rPr>
          <w:sz w:val="24"/>
          <w:szCs w:val="24"/>
        </w:rPr>
        <w:t>systems</w:t>
      </w:r>
      <w:proofErr w:type="spellEnd"/>
      <w:r w:rsidRPr="00DE6703">
        <w:rPr>
          <w:sz w:val="24"/>
          <w:szCs w:val="24"/>
        </w:rPr>
        <w:t xml:space="preserve"> </w:t>
      </w:r>
      <w:proofErr w:type="spellStart"/>
      <w:r w:rsidRPr="00DE6703">
        <w:rPr>
          <w:sz w:val="24"/>
          <w:szCs w:val="24"/>
        </w:rPr>
        <w:t>is</w:t>
      </w:r>
      <w:proofErr w:type="spellEnd"/>
      <w:r w:rsidRPr="00DE6703">
        <w:rPr>
          <w:sz w:val="24"/>
          <w:szCs w:val="24"/>
        </w:rPr>
        <w:t xml:space="preserve"> </w:t>
      </w:r>
      <w:proofErr w:type="spellStart"/>
      <w:r w:rsidRPr="00DE6703">
        <w:rPr>
          <w:sz w:val="24"/>
          <w:szCs w:val="24"/>
        </w:rPr>
        <w:t>critical</w:t>
      </w:r>
      <w:proofErr w:type="spellEnd"/>
      <w:r w:rsidRPr="00DE6703">
        <w:rPr>
          <w:sz w:val="24"/>
          <w:szCs w:val="24"/>
        </w:rPr>
        <w:t xml:space="preserve"> for </w:t>
      </w:r>
      <w:proofErr w:type="spellStart"/>
      <w:r w:rsidRPr="00DE6703">
        <w:rPr>
          <w:sz w:val="24"/>
          <w:szCs w:val="24"/>
        </w:rPr>
        <w:t>improving</w:t>
      </w:r>
      <w:proofErr w:type="spellEnd"/>
      <w:r w:rsidRPr="00DE6703">
        <w:rPr>
          <w:sz w:val="24"/>
          <w:szCs w:val="24"/>
        </w:rPr>
        <w:t xml:space="preserve"> </w:t>
      </w:r>
      <w:proofErr w:type="spellStart"/>
      <w:r w:rsidRPr="00DE6703">
        <w:rPr>
          <w:sz w:val="24"/>
          <w:szCs w:val="24"/>
        </w:rPr>
        <w:t>industrial</w:t>
      </w:r>
      <w:proofErr w:type="spellEnd"/>
      <w:r w:rsidRPr="00DE6703">
        <w:rPr>
          <w:sz w:val="24"/>
          <w:szCs w:val="24"/>
        </w:rPr>
        <w:t xml:space="preserve"> control and </w:t>
      </w:r>
      <w:proofErr w:type="spellStart"/>
      <w:r w:rsidRPr="00DE6703">
        <w:rPr>
          <w:sz w:val="24"/>
          <w:szCs w:val="24"/>
        </w:rPr>
        <w:t>reducing</w:t>
      </w:r>
      <w:proofErr w:type="spellEnd"/>
      <w:r w:rsidRPr="00DE6703">
        <w:rPr>
          <w:sz w:val="24"/>
          <w:szCs w:val="24"/>
        </w:rPr>
        <w:t xml:space="preserve"> </w:t>
      </w:r>
      <w:proofErr w:type="spellStart"/>
      <w:r w:rsidRPr="00DE6703">
        <w:rPr>
          <w:sz w:val="24"/>
          <w:szCs w:val="24"/>
        </w:rPr>
        <w:t>waste</w:t>
      </w:r>
      <w:proofErr w:type="spellEnd"/>
      <w:r w:rsidRPr="00DE6703">
        <w:rPr>
          <w:sz w:val="24"/>
          <w:szCs w:val="24"/>
        </w:rPr>
        <w:t xml:space="preserve">. One </w:t>
      </w:r>
      <w:proofErr w:type="spellStart"/>
      <w:r w:rsidRPr="00DE6703">
        <w:rPr>
          <w:sz w:val="24"/>
          <w:szCs w:val="24"/>
        </w:rPr>
        <w:t>promising</w:t>
      </w:r>
      <w:proofErr w:type="spellEnd"/>
      <w:r w:rsidRPr="00DE6703">
        <w:rPr>
          <w:sz w:val="24"/>
          <w:szCs w:val="24"/>
        </w:rPr>
        <w:t xml:space="preserve"> </w:t>
      </w:r>
      <w:proofErr w:type="spellStart"/>
      <w:r w:rsidRPr="00DE6703">
        <w:rPr>
          <w:sz w:val="24"/>
          <w:szCs w:val="24"/>
        </w:rPr>
        <w:t>approach</w:t>
      </w:r>
      <w:proofErr w:type="spellEnd"/>
      <w:r w:rsidRPr="00DE6703">
        <w:rPr>
          <w:sz w:val="24"/>
          <w:szCs w:val="24"/>
        </w:rPr>
        <w:t xml:space="preserve"> </w:t>
      </w:r>
      <w:proofErr w:type="spellStart"/>
      <w:r w:rsidRPr="00DE6703">
        <w:rPr>
          <w:sz w:val="24"/>
          <w:szCs w:val="24"/>
        </w:rPr>
        <w:t>is</w:t>
      </w:r>
      <w:proofErr w:type="spellEnd"/>
      <w:r w:rsidRPr="00DE6703">
        <w:rPr>
          <w:sz w:val="24"/>
          <w:szCs w:val="24"/>
        </w:rPr>
        <w:t xml:space="preserve"> to use </w:t>
      </w:r>
      <w:proofErr w:type="spellStart"/>
      <w:r w:rsidRPr="00DE6703">
        <w:rPr>
          <w:sz w:val="24"/>
          <w:szCs w:val="24"/>
        </w:rPr>
        <w:t>waves</w:t>
      </w:r>
      <w:proofErr w:type="spellEnd"/>
      <w:r w:rsidRPr="00DE6703">
        <w:rPr>
          <w:sz w:val="24"/>
          <w:szCs w:val="24"/>
        </w:rPr>
        <w:t xml:space="preserve"> - </w:t>
      </w:r>
      <w:proofErr w:type="spellStart"/>
      <w:r w:rsidRPr="00DE6703">
        <w:rPr>
          <w:sz w:val="24"/>
          <w:szCs w:val="24"/>
        </w:rPr>
        <w:t>acoustic</w:t>
      </w:r>
      <w:proofErr w:type="spellEnd"/>
      <w:r w:rsidRPr="00DE6703">
        <w:rPr>
          <w:sz w:val="24"/>
          <w:szCs w:val="24"/>
        </w:rPr>
        <w:t xml:space="preserve"> or </w:t>
      </w:r>
      <w:proofErr w:type="spellStart"/>
      <w:r w:rsidRPr="00DE6703">
        <w:rPr>
          <w:sz w:val="24"/>
          <w:szCs w:val="24"/>
        </w:rPr>
        <w:t>electromagnetic</w:t>
      </w:r>
      <w:proofErr w:type="spellEnd"/>
      <w:r w:rsidRPr="00DE6703">
        <w:rPr>
          <w:sz w:val="24"/>
          <w:szCs w:val="24"/>
        </w:rPr>
        <w:t xml:space="preserve"> - to probe </w:t>
      </w:r>
      <w:proofErr w:type="spellStart"/>
      <w:r w:rsidRPr="00DE6703">
        <w:rPr>
          <w:sz w:val="24"/>
          <w:szCs w:val="24"/>
        </w:rPr>
        <w:t>these</w:t>
      </w:r>
      <w:proofErr w:type="spellEnd"/>
      <w:r w:rsidRPr="00DE6703">
        <w:rPr>
          <w:sz w:val="24"/>
          <w:szCs w:val="24"/>
        </w:rPr>
        <w:t xml:space="preserve"> </w:t>
      </w:r>
      <w:proofErr w:type="spellStart"/>
      <w:r w:rsidRPr="00DE6703">
        <w:rPr>
          <w:sz w:val="24"/>
          <w:szCs w:val="24"/>
        </w:rPr>
        <w:t>materials</w:t>
      </w:r>
      <w:proofErr w:type="spellEnd"/>
      <w:r w:rsidRPr="00DE6703">
        <w:rPr>
          <w:sz w:val="24"/>
          <w:szCs w:val="24"/>
        </w:rPr>
        <w:t xml:space="preserve">. </w:t>
      </w:r>
      <w:proofErr w:type="spellStart"/>
      <w:r w:rsidRPr="00DE6703">
        <w:rPr>
          <w:sz w:val="24"/>
          <w:szCs w:val="24"/>
        </w:rPr>
        <w:t>However</w:t>
      </w:r>
      <w:proofErr w:type="spellEnd"/>
      <w:r w:rsidRPr="00DE6703">
        <w:rPr>
          <w:sz w:val="24"/>
          <w:szCs w:val="24"/>
        </w:rPr>
        <w:t xml:space="preserve">, a key challenge lies in how </w:t>
      </w:r>
      <w:proofErr w:type="spellStart"/>
      <w:r w:rsidRPr="00DE6703">
        <w:rPr>
          <w:sz w:val="24"/>
          <w:szCs w:val="24"/>
        </w:rPr>
        <w:t>we</w:t>
      </w:r>
      <w:proofErr w:type="spellEnd"/>
      <w:r w:rsidRPr="00DE6703">
        <w:rPr>
          <w:sz w:val="24"/>
          <w:szCs w:val="24"/>
        </w:rPr>
        <w:t xml:space="preserve"> </w:t>
      </w:r>
      <w:proofErr w:type="spellStart"/>
      <w:r w:rsidRPr="00DE6703">
        <w:rPr>
          <w:sz w:val="24"/>
          <w:szCs w:val="24"/>
        </w:rPr>
        <w:t>handle</w:t>
      </w:r>
      <w:proofErr w:type="spellEnd"/>
      <w:r w:rsidRPr="00DE6703">
        <w:rPr>
          <w:sz w:val="24"/>
          <w:szCs w:val="24"/>
        </w:rPr>
        <w:t xml:space="preserve"> the </w:t>
      </w:r>
      <w:proofErr w:type="spellStart"/>
      <w:r w:rsidRPr="00DE6703">
        <w:rPr>
          <w:sz w:val="24"/>
          <w:szCs w:val="24"/>
        </w:rPr>
        <w:t>boundary</w:t>
      </w:r>
      <w:proofErr w:type="spellEnd"/>
      <w:r w:rsidRPr="00DE6703">
        <w:rPr>
          <w:sz w:val="24"/>
          <w:szCs w:val="24"/>
        </w:rPr>
        <w:t xml:space="preserve"> conditions </w:t>
      </w:r>
      <w:proofErr w:type="spellStart"/>
      <w:r w:rsidRPr="00DE6703">
        <w:rPr>
          <w:sz w:val="24"/>
          <w:szCs w:val="24"/>
        </w:rPr>
        <w:t>when</w:t>
      </w:r>
      <w:proofErr w:type="spellEnd"/>
      <w:r w:rsidRPr="00DE6703">
        <w:rPr>
          <w:sz w:val="24"/>
          <w:szCs w:val="24"/>
        </w:rPr>
        <w:t xml:space="preserve"> modeling </w:t>
      </w:r>
      <w:proofErr w:type="spellStart"/>
      <w:r w:rsidRPr="00DE6703">
        <w:rPr>
          <w:sz w:val="24"/>
          <w:szCs w:val="24"/>
        </w:rPr>
        <w:t>wave</w:t>
      </w:r>
      <w:proofErr w:type="spellEnd"/>
      <w:r w:rsidRPr="00DE6703">
        <w:rPr>
          <w:sz w:val="24"/>
          <w:szCs w:val="24"/>
        </w:rPr>
        <w:t xml:space="preserve"> interactions in </w:t>
      </w:r>
      <w:proofErr w:type="spellStart"/>
      <w:r w:rsidRPr="00DE6703">
        <w:rPr>
          <w:sz w:val="24"/>
          <w:szCs w:val="24"/>
        </w:rPr>
        <w:t>such</w:t>
      </w:r>
      <w:proofErr w:type="spellEnd"/>
      <w:r w:rsidRPr="00DE6703">
        <w:rPr>
          <w:sz w:val="24"/>
          <w:szCs w:val="24"/>
        </w:rPr>
        <w:t xml:space="preserve"> </w:t>
      </w:r>
      <w:proofErr w:type="spellStart"/>
      <w:r w:rsidRPr="00DE6703">
        <w:rPr>
          <w:sz w:val="24"/>
          <w:szCs w:val="24"/>
        </w:rPr>
        <w:t>complex</w:t>
      </w:r>
      <w:proofErr w:type="spellEnd"/>
      <w:r w:rsidRPr="00DE6703">
        <w:rPr>
          <w:sz w:val="24"/>
          <w:szCs w:val="24"/>
        </w:rPr>
        <w:t xml:space="preserve"> </w:t>
      </w:r>
      <w:proofErr w:type="spellStart"/>
      <w:r w:rsidRPr="00DE6703">
        <w:rPr>
          <w:sz w:val="24"/>
          <w:szCs w:val="24"/>
        </w:rPr>
        <w:t>random</w:t>
      </w:r>
      <w:proofErr w:type="spellEnd"/>
      <w:r w:rsidRPr="00DE6703">
        <w:rPr>
          <w:sz w:val="24"/>
          <w:szCs w:val="24"/>
        </w:rPr>
        <w:t xml:space="preserve"> media. In </w:t>
      </w:r>
      <w:proofErr w:type="spellStart"/>
      <w:r w:rsidRPr="00DE6703">
        <w:rPr>
          <w:sz w:val="24"/>
          <w:szCs w:val="24"/>
        </w:rPr>
        <w:t>this</w:t>
      </w:r>
      <w:proofErr w:type="spellEnd"/>
      <w:r w:rsidRPr="00DE6703">
        <w:rPr>
          <w:sz w:val="24"/>
          <w:szCs w:val="24"/>
        </w:rPr>
        <w:t xml:space="preserve"> talk, I </w:t>
      </w:r>
      <w:proofErr w:type="spellStart"/>
      <w:r w:rsidRPr="00DE6703">
        <w:rPr>
          <w:sz w:val="24"/>
          <w:szCs w:val="24"/>
        </w:rPr>
        <w:t>will</w:t>
      </w:r>
      <w:proofErr w:type="spellEnd"/>
      <w:r w:rsidRPr="00DE6703">
        <w:rPr>
          <w:sz w:val="24"/>
          <w:szCs w:val="24"/>
        </w:rPr>
        <w:t xml:space="preserve"> </w:t>
      </w:r>
      <w:proofErr w:type="spellStart"/>
      <w:r w:rsidRPr="00DE6703">
        <w:rPr>
          <w:sz w:val="24"/>
          <w:szCs w:val="24"/>
        </w:rPr>
        <w:t>explain</w:t>
      </w:r>
      <w:proofErr w:type="spellEnd"/>
      <w:r w:rsidRPr="00DE6703">
        <w:rPr>
          <w:sz w:val="24"/>
          <w:szCs w:val="24"/>
        </w:rPr>
        <w:t xml:space="preserve"> how to </w:t>
      </w:r>
      <w:proofErr w:type="spellStart"/>
      <w:r w:rsidRPr="00DE6703">
        <w:rPr>
          <w:sz w:val="24"/>
          <w:szCs w:val="24"/>
        </w:rPr>
        <w:t>deduce</w:t>
      </w:r>
      <w:proofErr w:type="spellEnd"/>
      <w:r w:rsidRPr="00DE6703">
        <w:rPr>
          <w:sz w:val="24"/>
          <w:szCs w:val="24"/>
        </w:rPr>
        <w:t xml:space="preserve"> the </w:t>
      </w:r>
      <w:proofErr w:type="spellStart"/>
      <w:r w:rsidRPr="00DE6703">
        <w:rPr>
          <w:sz w:val="24"/>
          <w:szCs w:val="24"/>
        </w:rPr>
        <w:t>boundary</w:t>
      </w:r>
      <w:proofErr w:type="spellEnd"/>
      <w:r w:rsidRPr="00DE6703">
        <w:rPr>
          <w:sz w:val="24"/>
          <w:szCs w:val="24"/>
        </w:rPr>
        <w:t xml:space="preserve"> conditions </w:t>
      </w:r>
      <w:proofErr w:type="spellStart"/>
      <w:r w:rsidRPr="00DE6703">
        <w:rPr>
          <w:sz w:val="24"/>
          <w:szCs w:val="24"/>
        </w:rPr>
        <w:t>from</w:t>
      </w:r>
      <w:proofErr w:type="spellEnd"/>
      <w:r w:rsidRPr="00DE6703">
        <w:rPr>
          <w:sz w:val="24"/>
          <w:szCs w:val="24"/>
        </w:rPr>
        <w:t xml:space="preserve"> first </w:t>
      </w:r>
      <w:proofErr w:type="spellStart"/>
      <w:r w:rsidRPr="00DE6703">
        <w:rPr>
          <w:sz w:val="24"/>
          <w:szCs w:val="24"/>
        </w:rPr>
        <w:t>principles</w:t>
      </w:r>
      <w:proofErr w:type="spellEnd"/>
      <w:r w:rsidRPr="00DE6703">
        <w:rPr>
          <w:sz w:val="24"/>
          <w:szCs w:val="24"/>
        </w:rPr>
        <w:t xml:space="preserve"> </w:t>
      </w:r>
      <w:proofErr w:type="spellStart"/>
      <w:r w:rsidRPr="00DE6703">
        <w:rPr>
          <w:sz w:val="24"/>
          <w:szCs w:val="24"/>
        </w:rPr>
        <w:t>that</w:t>
      </w:r>
      <w:proofErr w:type="spellEnd"/>
      <w:r w:rsidRPr="00DE6703">
        <w:rPr>
          <w:sz w:val="24"/>
          <w:szCs w:val="24"/>
        </w:rPr>
        <w:t xml:space="preserve"> </w:t>
      </w:r>
      <w:proofErr w:type="spellStart"/>
      <w:r w:rsidRPr="00DE6703">
        <w:rPr>
          <w:sz w:val="24"/>
          <w:szCs w:val="24"/>
        </w:rPr>
        <w:t>led</w:t>
      </w:r>
      <w:proofErr w:type="spellEnd"/>
      <w:r w:rsidRPr="00DE6703">
        <w:rPr>
          <w:sz w:val="24"/>
          <w:szCs w:val="24"/>
        </w:rPr>
        <w:t xml:space="preserve"> us to </w:t>
      </w:r>
      <w:proofErr w:type="spellStart"/>
      <w:r w:rsidRPr="00DE6703">
        <w:rPr>
          <w:sz w:val="24"/>
          <w:szCs w:val="24"/>
        </w:rPr>
        <w:t>accurate</w:t>
      </w:r>
      <w:proofErr w:type="spellEnd"/>
      <w:r w:rsidRPr="00DE6703">
        <w:rPr>
          <w:sz w:val="24"/>
          <w:szCs w:val="24"/>
        </w:rPr>
        <w:t xml:space="preserve"> </w:t>
      </w:r>
      <w:proofErr w:type="spellStart"/>
      <w:r w:rsidRPr="00DE6703">
        <w:rPr>
          <w:sz w:val="24"/>
          <w:szCs w:val="24"/>
        </w:rPr>
        <w:t>wave-based</w:t>
      </w:r>
      <w:proofErr w:type="spellEnd"/>
      <w:r w:rsidRPr="00DE6703">
        <w:rPr>
          <w:sz w:val="24"/>
          <w:szCs w:val="24"/>
        </w:rPr>
        <w:t xml:space="preserve"> </w:t>
      </w:r>
      <w:proofErr w:type="spellStart"/>
      <w:r w:rsidRPr="00DE6703">
        <w:rPr>
          <w:sz w:val="24"/>
          <w:szCs w:val="24"/>
        </w:rPr>
        <w:t>measurements</w:t>
      </w:r>
      <w:proofErr w:type="spellEnd"/>
      <w:r w:rsidRPr="00DE6703">
        <w:rPr>
          <w:sz w:val="24"/>
          <w:szCs w:val="24"/>
        </w:rPr>
        <w:t xml:space="preserve">. </w:t>
      </w:r>
      <w:proofErr w:type="spellStart"/>
      <w:r w:rsidRPr="00DE6703">
        <w:rPr>
          <w:sz w:val="24"/>
          <w:szCs w:val="24"/>
        </w:rPr>
        <w:t>I’ll</w:t>
      </w:r>
      <w:proofErr w:type="spellEnd"/>
      <w:r w:rsidRPr="00DE6703">
        <w:rPr>
          <w:sz w:val="24"/>
          <w:szCs w:val="24"/>
        </w:rPr>
        <w:t xml:space="preserve"> focus on </w:t>
      </w:r>
      <w:proofErr w:type="spellStart"/>
      <w:r w:rsidRPr="00DE6703">
        <w:rPr>
          <w:sz w:val="24"/>
          <w:szCs w:val="24"/>
        </w:rPr>
        <w:t>our</w:t>
      </w:r>
      <w:proofErr w:type="spellEnd"/>
      <w:r w:rsidRPr="00DE6703">
        <w:rPr>
          <w:sz w:val="24"/>
          <w:szCs w:val="24"/>
        </w:rPr>
        <w:t xml:space="preserve"> </w:t>
      </w:r>
      <w:proofErr w:type="spellStart"/>
      <w:r w:rsidRPr="00DE6703">
        <w:rPr>
          <w:sz w:val="24"/>
          <w:szCs w:val="24"/>
        </w:rPr>
        <w:t>results</w:t>
      </w:r>
      <w:proofErr w:type="spellEnd"/>
      <w:r w:rsidRPr="00DE6703">
        <w:rPr>
          <w:sz w:val="24"/>
          <w:szCs w:val="24"/>
        </w:rPr>
        <w:t xml:space="preserve"> </w:t>
      </w:r>
      <w:proofErr w:type="spellStart"/>
      <w:r w:rsidRPr="00DE6703">
        <w:rPr>
          <w:sz w:val="24"/>
          <w:szCs w:val="24"/>
        </w:rPr>
        <w:t>using</w:t>
      </w:r>
      <w:proofErr w:type="spellEnd"/>
      <w:r w:rsidRPr="00DE6703">
        <w:rPr>
          <w:sz w:val="24"/>
          <w:szCs w:val="24"/>
        </w:rPr>
        <w:t xml:space="preserve"> </w:t>
      </w:r>
      <w:proofErr w:type="spellStart"/>
      <w:r w:rsidRPr="00DE6703">
        <w:rPr>
          <w:sz w:val="24"/>
          <w:szCs w:val="24"/>
        </w:rPr>
        <w:t>acoustic</w:t>
      </w:r>
      <w:proofErr w:type="spellEnd"/>
      <w:r w:rsidRPr="00DE6703">
        <w:rPr>
          <w:sz w:val="24"/>
          <w:szCs w:val="24"/>
        </w:rPr>
        <w:t xml:space="preserve"> </w:t>
      </w:r>
      <w:proofErr w:type="spellStart"/>
      <w:r w:rsidRPr="00DE6703">
        <w:rPr>
          <w:sz w:val="24"/>
          <w:szCs w:val="24"/>
        </w:rPr>
        <w:t>waves</w:t>
      </w:r>
      <w:proofErr w:type="spellEnd"/>
      <w:r w:rsidRPr="00DE6703">
        <w:rPr>
          <w:sz w:val="24"/>
          <w:szCs w:val="24"/>
        </w:rPr>
        <w:t xml:space="preserve">, </w:t>
      </w:r>
      <w:proofErr w:type="spellStart"/>
      <w:r w:rsidRPr="00DE6703">
        <w:rPr>
          <w:sz w:val="24"/>
          <w:szCs w:val="24"/>
        </w:rPr>
        <w:t>showing</w:t>
      </w:r>
      <w:proofErr w:type="spellEnd"/>
      <w:r w:rsidRPr="00DE6703">
        <w:rPr>
          <w:sz w:val="24"/>
          <w:szCs w:val="24"/>
        </w:rPr>
        <w:t xml:space="preserve"> how </w:t>
      </w:r>
      <w:proofErr w:type="spellStart"/>
      <w:r w:rsidRPr="00DE6703">
        <w:rPr>
          <w:sz w:val="24"/>
          <w:szCs w:val="24"/>
        </w:rPr>
        <w:t>we</w:t>
      </w:r>
      <w:proofErr w:type="spellEnd"/>
      <w:r w:rsidRPr="00DE6703">
        <w:rPr>
          <w:sz w:val="24"/>
          <w:szCs w:val="24"/>
        </w:rPr>
        <w:t xml:space="preserve"> can </w:t>
      </w:r>
      <w:proofErr w:type="spellStart"/>
      <w:r w:rsidRPr="00DE6703">
        <w:rPr>
          <w:sz w:val="24"/>
          <w:szCs w:val="24"/>
        </w:rPr>
        <w:t>now</w:t>
      </w:r>
      <w:proofErr w:type="spellEnd"/>
      <w:r w:rsidRPr="00DE6703">
        <w:rPr>
          <w:sz w:val="24"/>
          <w:szCs w:val="24"/>
        </w:rPr>
        <w:t xml:space="preserve"> </w:t>
      </w:r>
      <w:proofErr w:type="spellStart"/>
      <w:r w:rsidRPr="00DE6703">
        <w:rPr>
          <w:sz w:val="24"/>
          <w:szCs w:val="24"/>
        </w:rPr>
        <w:t>extract</w:t>
      </w:r>
      <w:proofErr w:type="spellEnd"/>
      <w:r w:rsidRPr="00DE6703">
        <w:rPr>
          <w:sz w:val="24"/>
          <w:szCs w:val="24"/>
        </w:rPr>
        <w:t xml:space="preserve"> </w:t>
      </w:r>
      <w:proofErr w:type="spellStart"/>
      <w:r w:rsidRPr="00DE6703">
        <w:rPr>
          <w:sz w:val="24"/>
          <w:szCs w:val="24"/>
        </w:rPr>
        <w:t>particle</w:t>
      </w:r>
      <w:proofErr w:type="spellEnd"/>
      <w:r w:rsidRPr="00DE6703">
        <w:rPr>
          <w:sz w:val="24"/>
          <w:szCs w:val="24"/>
        </w:rPr>
        <w:t xml:space="preserve"> size distributions in dense </w:t>
      </w:r>
      <w:proofErr w:type="spellStart"/>
      <w:r w:rsidRPr="00DE6703">
        <w:rPr>
          <w:sz w:val="24"/>
          <w:szCs w:val="24"/>
        </w:rPr>
        <w:t>particulate</w:t>
      </w:r>
      <w:proofErr w:type="spellEnd"/>
      <w:r w:rsidRPr="00DE6703">
        <w:rPr>
          <w:sz w:val="24"/>
          <w:szCs w:val="24"/>
        </w:rPr>
        <w:t xml:space="preserve"> </w:t>
      </w:r>
      <w:proofErr w:type="spellStart"/>
      <w:r w:rsidRPr="00DE6703">
        <w:rPr>
          <w:sz w:val="24"/>
          <w:szCs w:val="24"/>
        </w:rPr>
        <w:t>systems</w:t>
      </w:r>
      <w:proofErr w:type="spellEnd"/>
      <w:r w:rsidRPr="00DE6703">
        <w:rPr>
          <w:sz w:val="24"/>
          <w:szCs w:val="24"/>
        </w:rPr>
        <w:t>.</w:t>
      </w:r>
    </w:p>
    <w:p w14:paraId="0BA6E3F4"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50AB9345" w14:textId="77777777" w:rsidR="00DE6703" w:rsidRPr="00DE6703" w:rsidRDefault="00DE6703" w:rsidP="00EF56E6">
      <w:pPr>
        <w:spacing w:after="120" w:line="240" w:lineRule="auto"/>
        <w:jc w:val="center"/>
        <w:rPr>
          <w:b/>
          <w:bCs/>
          <w:sz w:val="24"/>
          <w:szCs w:val="24"/>
          <w:lang w:val="en-US"/>
        </w:rPr>
      </w:pPr>
      <w:r w:rsidRPr="00DE6703">
        <w:rPr>
          <w:b/>
          <w:bCs/>
          <w:sz w:val="24"/>
          <w:szCs w:val="24"/>
          <w:lang w:val="en-US"/>
        </w:rPr>
        <w:lastRenderedPageBreak/>
        <w:t>Electromagnetism problems faced by the photo-processes axis</w:t>
      </w:r>
      <w:r w:rsidRPr="00DE6703">
        <w:rPr>
          <w:b/>
          <w:bCs/>
          <w:sz w:val="24"/>
          <w:szCs w:val="24"/>
          <w:lang w:val="en-US"/>
        </w:rPr>
        <w:br/>
        <w:t xml:space="preserve">of the CNRS research federation </w:t>
      </w:r>
      <w:proofErr w:type="spellStart"/>
      <w:r w:rsidRPr="00DE6703">
        <w:rPr>
          <w:b/>
          <w:bCs/>
          <w:sz w:val="24"/>
          <w:szCs w:val="24"/>
          <w:lang w:val="en-US"/>
        </w:rPr>
        <w:t>FédEsol</w:t>
      </w:r>
      <w:proofErr w:type="spellEnd"/>
      <w:r w:rsidRPr="00DE6703">
        <w:rPr>
          <w:b/>
          <w:bCs/>
          <w:sz w:val="24"/>
          <w:szCs w:val="24"/>
          <w:lang w:val="en-US"/>
        </w:rPr>
        <w:t xml:space="preserve"> on solar energy</w:t>
      </w:r>
    </w:p>
    <w:p w14:paraId="613D9E59" w14:textId="21D6C5B7" w:rsidR="00DE6703" w:rsidRPr="00DE6703" w:rsidRDefault="00DE6703" w:rsidP="00EF56E6">
      <w:pPr>
        <w:spacing w:after="120" w:line="240" w:lineRule="auto"/>
        <w:jc w:val="center"/>
        <w:rPr>
          <w:sz w:val="24"/>
          <w:szCs w:val="24"/>
          <w:lang w:val="en-US"/>
        </w:rPr>
      </w:pPr>
      <w:proofErr w:type="spellStart"/>
      <w:r w:rsidRPr="00DE6703">
        <w:rPr>
          <w:sz w:val="24"/>
          <w:szCs w:val="24"/>
          <w:lang w:val="en-US"/>
        </w:rPr>
        <w:t>Jérémi</w:t>
      </w:r>
      <w:proofErr w:type="spellEnd"/>
      <w:r w:rsidRPr="00DE6703">
        <w:rPr>
          <w:sz w:val="24"/>
          <w:szCs w:val="24"/>
          <w:lang w:val="en-US"/>
        </w:rPr>
        <w:t xml:space="preserve"> Dauchet</w:t>
      </w:r>
      <w:r w:rsidRPr="00DE6703">
        <w:rPr>
          <w:sz w:val="24"/>
          <w:szCs w:val="24"/>
          <w:vertAlign w:val="superscript"/>
          <w:lang w:val="en-US"/>
        </w:rPr>
        <w:t>1</w:t>
      </w:r>
      <w:r w:rsidRPr="00DE6703">
        <w:rPr>
          <w:sz w:val="24"/>
          <w:szCs w:val="24"/>
          <w:lang w:val="en-US"/>
        </w:rPr>
        <w:t xml:space="preserve"> et al</w:t>
      </w:r>
      <w:r w:rsidRPr="00DE6703">
        <w:rPr>
          <w:sz w:val="24"/>
          <w:szCs w:val="24"/>
          <w:lang w:val="en-US"/>
        </w:rPr>
        <w:br/>
      </w:r>
      <w:proofErr w:type="gramStart"/>
      <w:r w:rsidRPr="00DE6703">
        <w:rPr>
          <w:sz w:val="24"/>
          <w:szCs w:val="24"/>
          <w:vertAlign w:val="superscript"/>
          <w:lang w:val="en-US"/>
        </w:rPr>
        <w:t>1</w:t>
      </w:r>
      <w:r w:rsidRPr="00DE6703">
        <w:rPr>
          <w:sz w:val="24"/>
          <w:szCs w:val="24"/>
          <w:lang w:val="en-US"/>
        </w:rPr>
        <w:t> :</w:t>
      </w:r>
      <w:proofErr w:type="gramEnd"/>
      <w:r w:rsidRPr="00DE6703">
        <w:rPr>
          <w:sz w:val="24"/>
          <w:szCs w:val="24"/>
          <w:lang w:val="en-US"/>
        </w:rPr>
        <w:t xml:space="preserve"> </w:t>
      </w:r>
      <w:proofErr w:type="spellStart"/>
      <w:r w:rsidRPr="00DE6703">
        <w:rPr>
          <w:sz w:val="24"/>
          <w:szCs w:val="24"/>
          <w:lang w:val="en-US"/>
        </w:rPr>
        <w:t>Institut</w:t>
      </w:r>
      <w:proofErr w:type="spellEnd"/>
      <w:r w:rsidRPr="00DE6703">
        <w:rPr>
          <w:sz w:val="24"/>
          <w:szCs w:val="24"/>
          <w:lang w:val="en-US"/>
        </w:rPr>
        <w:t xml:space="preserve"> Pascal, </w:t>
      </w:r>
      <w:proofErr w:type="spellStart"/>
      <w:r w:rsidRPr="00DE6703">
        <w:rPr>
          <w:sz w:val="24"/>
          <w:szCs w:val="24"/>
          <w:lang w:val="en-US"/>
        </w:rPr>
        <w:t>Aubière</w:t>
      </w:r>
      <w:proofErr w:type="spellEnd"/>
      <w:r w:rsidRPr="00DE6703">
        <w:rPr>
          <w:sz w:val="24"/>
          <w:szCs w:val="24"/>
          <w:lang w:val="en-US"/>
        </w:rPr>
        <w:t>, France</w:t>
      </w:r>
      <w:r w:rsidR="002E62FD">
        <w:rPr>
          <w:sz w:val="24"/>
          <w:szCs w:val="24"/>
          <w:lang w:val="en-US"/>
        </w:rPr>
        <w:br/>
      </w:r>
      <w:hyperlink r:id="rId17" w:history="1">
        <w:r w:rsidR="002E62FD" w:rsidRPr="009E0C6C">
          <w:rPr>
            <w:rStyle w:val="Lienhypertexte"/>
            <w:sz w:val="24"/>
            <w:szCs w:val="24"/>
            <w:lang w:val="en-US"/>
          </w:rPr>
          <w:t>jeremi.dauchet@sigma-clermont.fr</w:t>
        </w:r>
      </w:hyperlink>
    </w:p>
    <w:p w14:paraId="13F0A5D6" w14:textId="77777777" w:rsidR="00DE6703" w:rsidRPr="00DE6703" w:rsidRDefault="00DE6703" w:rsidP="00EF56E6">
      <w:pPr>
        <w:spacing w:after="120" w:line="240" w:lineRule="auto"/>
        <w:jc w:val="center"/>
        <w:rPr>
          <w:sz w:val="24"/>
          <w:szCs w:val="24"/>
          <w:lang w:val="en-US"/>
        </w:rPr>
      </w:pPr>
    </w:p>
    <w:p w14:paraId="1216ACA1" w14:textId="77777777" w:rsidR="00DE6703" w:rsidRPr="00DE6703" w:rsidRDefault="00DE6703" w:rsidP="00EF56E6">
      <w:pPr>
        <w:spacing w:after="120" w:line="240" w:lineRule="auto"/>
        <w:jc w:val="both"/>
        <w:rPr>
          <w:sz w:val="24"/>
          <w:szCs w:val="24"/>
          <w:lang w:val="en-US"/>
        </w:rPr>
      </w:pPr>
      <w:r w:rsidRPr="00DE6703">
        <w:rPr>
          <w:sz w:val="24"/>
          <w:szCs w:val="24"/>
          <w:lang w:val="en-US"/>
        </w:rPr>
        <w:t xml:space="preserve">The photo-processes axis of the CNRS research federation </w:t>
      </w:r>
      <w:proofErr w:type="spellStart"/>
      <w:r w:rsidRPr="00DE6703">
        <w:rPr>
          <w:sz w:val="24"/>
          <w:szCs w:val="24"/>
          <w:lang w:val="en-US"/>
        </w:rPr>
        <w:t>FédEsol</w:t>
      </w:r>
      <w:proofErr w:type="spellEnd"/>
      <w:r w:rsidRPr="00DE6703">
        <w:rPr>
          <w:sz w:val="24"/>
          <w:szCs w:val="24"/>
          <w:lang w:val="en-US"/>
        </w:rPr>
        <w:t xml:space="preserve"> (https://www.fedesol.cnrs.fr/federation-energie-solaire/) brings together researchers from different scientific communities to work on solar applications in which ultraviolet–visible radiation is used to implement photoreactions leading to the direct production of molecules of interest, or the degradation of residual pollutants. This research tackles two types of interaction problems between electromagnetic radiation and complex catalytic materials: </w:t>
      </w:r>
      <w:proofErr w:type="spellStart"/>
      <w:r w:rsidRPr="00DE6703">
        <w:rPr>
          <w:sz w:val="24"/>
          <w:szCs w:val="24"/>
          <w:lang w:val="en-US"/>
        </w:rPr>
        <w:t>i</w:t>
      </w:r>
      <w:proofErr w:type="spellEnd"/>
      <w:r w:rsidRPr="00DE6703">
        <w:rPr>
          <w:sz w:val="24"/>
          <w:szCs w:val="24"/>
          <w:lang w:val="en-US"/>
        </w:rPr>
        <w:t xml:space="preserve">) assessing the absorption and scattering properties of particles, either with low refractive index contrasts in the case of photosynthetic micro-organisms, or high contrasts in the case of semiconductor particles for artificial photosynthesis and decontamination, but always with complex shapes, ii) assessing the local absorption rate of radiation within nanostructured photoelectrodes made of semiconductor, in order to evaluate the photogeneration rate of charge carriers. The presentation will take up the results and discussions of the last two </w:t>
      </w:r>
      <w:proofErr w:type="spellStart"/>
      <w:r w:rsidRPr="00DE6703">
        <w:rPr>
          <w:sz w:val="24"/>
          <w:szCs w:val="24"/>
          <w:lang w:val="en-US"/>
        </w:rPr>
        <w:t>FédESol</w:t>
      </w:r>
      <w:proofErr w:type="spellEnd"/>
      <w:r w:rsidRPr="00DE6703">
        <w:rPr>
          <w:sz w:val="24"/>
          <w:szCs w:val="24"/>
          <w:lang w:val="en-US"/>
        </w:rPr>
        <w:t xml:space="preserve"> workshops and will be divided into 3 parts:</w:t>
      </w:r>
    </w:p>
    <w:p w14:paraId="0AE96493" w14:textId="77777777" w:rsidR="00DE6703" w:rsidRPr="00DE6703" w:rsidRDefault="00DE6703" w:rsidP="00EF56E6">
      <w:pPr>
        <w:pStyle w:val="Paragraphedeliste"/>
        <w:numPr>
          <w:ilvl w:val="0"/>
          <w:numId w:val="4"/>
        </w:numPr>
        <w:suppressAutoHyphens w:val="0"/>
        <w:spacing w:after="120" w:line="240" w:lineRule="auto"/>
        <w:ind w:left="851" w:hanging="284"/>
        <w:jc w:val="both"/>
        <w:rPr>
          <w:sz w:val="24"/>
          <w:szCs w:val="24"/>
          <w:lang w:val="en-US"/>
        </w:rPr>
      </w:pPr>
      <w:r w:rsidRPr="00DE6703">
        <w:rPr>
          <w:sz w:val="24"/>
          <w:szCs w:val="24"/>
          <w:lang w:val="en-US"/>
        </w:rPr>
        <w:t>three representative configurations with which we are confronted will be presented (to serve as a basis for discussions),</w:t>
      </w:r>
    </w:p>
    <w:p w14:paraId="36C404D7" w14:textId="77777777" w:rsidR="00DE6703" w:rsidRPr="00DE6703" w:rsidRDefault="00DE6703" w:rsidP="00EF56E6">
      <w:pPr>
        <w:pStyle w:val="Paragraphedeliste"/>
        <w:numPr>
          <w:ilvl w:val="0"/>
          <w:numId w:val="4"/>
        </w:numPr>
        <w:suppressAutoHyphens w:val="0"/>
        <w:spacing w:after="120" w:line="240" w:lineRule="auto"/>
        <w:ind w:left="851" w:hanging="284"/>
        <w:jc w:val="both"/>
        <w:rPr>
          <w:sz w:val="24"/>
          <w:szCs w:val="24"/>
          <w:lang w:val="en-US"/>
        </w:rPr>
      </w:pPr>
      <w:r w:rsidRPr="00DE6703">
        <w:rPr>
          <w:sz w:val="24"/>
          <w:szCs w:val="24"/>
          <w:lang w:val="en-US"/>
        </w:rPr>
        <w:t>the methods we have used to date and those we are developing using a statistical approach solved by the Monte Carlo method will be presented,</w:t>
      </w:r>
    </w:p>
    <w:p w14:paraId="18FA70BE" w14:textId="77777777" w:rsidR="00DE6703" w:rsidRPr="00DE6703" w:rsidRDefault="00DE6703" w:rsidP="00EF56E6">
      <w:pPr>
        <w:pStyle w:val="Paragraphedeliste"/>
        <w:numPr>
          <w:ilvl w:val="0"/>
          <w:numId w:val="4"/>
        </w:numPr>
        <w:suppressAutoHyphens w:val="0"/>
        <w:spacing w:after="120" w:line="240" w:lineRule="auto"/>
        <w:ind w:left="851" w:hanging="284"/>
        <w:jc w:val="both"/>
        <w:rPr>
          <w:sz w:val="24"/>
          <w:szCs w:val="24"/>
          <w:lang w:val="en-US"/>
        </w:rPr>
      </w:pPr>
      <w:r w:rsidRPr="00DE6703">
        <w:rPr>
          <w:sz w:val="24"/>
          <w:szCs w:val="24"/>
          <w:lang w:val="en-US"/>
        </w:rPr>
        <w:t>the methods we are using to validate these modeling results using three-dimensional quantitative spectrophotometry will be described, and the pitfalls to be avoided in this type of validation will be highlighted.</w:t>
      </w:r>
    </w:p>
    <w:p w14:paraId="065D6C2D" w14:textId="77777777" w:rsidR="003606F8" w:rsidRPr="00DE6703" w:rsidRDefault="003606F8" w:rsidP="00EF56E6">
      <w:pPr>
        <w:spacing w:after="120" w:line="240" w:lineRule="auto"/>
        <w:rPr>
          <w:bCs/>
          <w:sz w:val="24"/>
          <w:szCs w:val="24"/>
          <w:lang w:val="en-US"/>
        </w:rPr>
      </w:pPr>
      <w:r w:rsidRPr="00DE6703">
        <w:rPr>
          <w:bCs/>
          <w:sz w:val="24"/>
          <w:szCs w:val="24"/>
          <w:lang w:val="en-US"/>
        </w:rPr>
        <w:br w:type="page"/>
      </w:r>
    </w:p>
    <w:p w14:paraId="025C2E85" w14:textId="653DF960" w:rsidR="00DE6703" w:rsidRPr="0090245E" w:rsidRDefault="00DE6703" w:rsidP="00EF56E6">
      <w:pPr>
        <w:suppressAutoHyphens w:val="0"/>
        <w:autoSpaceDE w:val="0"/>
        <w:autoSpaceDN w:val="0"/>
        <w:adjustRightInd w:val="0"/>
        <w:spacing w:after="120" w:line="240" w:lineRule="auto"/>
        <w:jc w:val="center"/>
        <w:rPr>
          <w:b/>
          <w:bCs/>
          <w:sz w:val="24"/>
          <w:szCs w:val="24"/>
          <w:lang w:val="en-US"/>
        </w:rPr>
      </w:pPr>
      <w:r w:rsidRPr="0090245E">
        <w:rPr>
          <w:b/>
          <w:bCs/>
          <w:sz w:val="24"/>
          <w:szCs w:val="24"/>
          <w:lang w:val="en-US"/>
        </w:rPr>
        <w:lastRenderedPageBreak/>
        <w:t>A strategy for modeling the radiative properties of nanoparticle</w:t>
      </w:r>
      <w:r w:rsidR="00EF56E6" w:rsidRPr="0090245E">
        <w:rPr>
          <w:b/>
          <w:bCs/>
          <w:sz w:val="24"/>
          <w:szCs w:val="24"/>
          <w:lang w:val="en-US"/>
        </w:rPr>
        <w:t xml:space="preserve"> </w:t>
      </w:r>
      <w:r w:rsidRPr="0090245E">
        <w:rPr>
          <w:b/>
          <w:bCs/>
          <w:sz w:val="24"/>
          <w:szCs w:val="24"/>
          <w:lang w:val="en-US"/>
        </w:rPr>
        <w:t>aggregates</w:t>
      </w:r>
    </w:p>
    <w:p w14:paraId="7CC16190" w14:textId="63351650" w:rsidR="00DE6703" w:rsidRPr="00A50F8E" w:rsidRDefault="00DE6703" w:rsidP="00EF56E6">
      <w:pPr>
        <w:suppressAutoHyphens w:val="0"/>
        <w:autoSpaceDE w:val="0"/>
        <w:autoSpaceDN w:val="0"/>
        <w:adjustRightInd w:val="0"/>
        <w:spacing w:after="120" w:line="240" w:lineRule="auto"/>
        <w:jc w:val="center"/>
        <w:rPr>
          <w:sz w:val="24"/>
          <w:szCs w:val="24"/>
          <w:lang w:val="en-US"/>
        </w:rPr>
      </w:pPr>
      <w:r w:rsidRPr="00A50F8E">
        <w:rPr>
          <w:sz w:val="24"/>
          <w:szCs w:val="24"/>
          <w:lang w:val="en-US"/>
        </w:rPr>
        <w:t>Jérôme Yon</w:t>
      </w:r>
      <w:r w:rsidR="00A50F8E">
        <w:rPr>
          <w:sz w:val="24"/>
          <w:szCs w:val="24"/>
          <w:lang w:val="en-US"/>
        </w:rPr>
        <w:br/>
      </w:r>
      <w:r w:rsidRPr="00A50F8E">
        <w:rPr>
          <w:sz w:val="24"/>
          <w:szCs w:val="24"/>
          <w:lang w:val="en-US"/>
        </w:rPr>
        <w:t>INSA Rouen Normandie, Univ Rouen Normandie, CNRS Normandie Univ,</w:t>
      </w:r>
      <w:r w:rsidR="00EF56E6" w:rsidRPr="00A50F8E">
        <w:rPr>
          <w:sz w:val="24"/>
          <w:szCs w:val="24"/>
          <w:lang w:val="en-US"/>
        </w:rPr>
        <w:br/>
      </w:r>
      <w:r w:rsidRPr="00A50F8E">
        <w:rPr>
          <w:sz w:val="24"/>
          <w:szCs w:val="24"/>
          <w:lang w:val="en-US"/>
        </w:rPr>
        <w:t>CORIA UMR 6614, F-76000, Rouen, France</w:t>
      </w:r>
      <w:r w:rsidR="00A50F8E">
        <w:rPr>
          <w:sz w:val="24"/>
          <w:szCs w:val="24"/>
          <w:lang w:val="en-US"/>
        </w:rPr>
        <w:br/>
      </w:r>
      <w:hyperlink r:id="rId18" w:history="1">
        <w:r w:rsidR="00A50F8E" w:rsidRPr="009E0C6C">
          <w:rPr>
            <w:rStyle w:val="Lienhypertexte"/>
            <w:sz w:val="24"/>
            <w:szCs w:val="24"/>
            <w:lang w:val="en-US"/>
          </w:rPr>
          <w:t>jerome.yon@insa-rouen.fr</w:t>
        </w:r>
      </w:hyperlink>
    </w:p>
    <w:p w14:paraId="08E927C9" w14:textId="77777777" w:rsidR="00EF56E6" w:rsidRPr="0090245E" w:rsidRDefault="00EF56E6" w:rsidP="00EF56E6">
      <w:pPr>
        <w:suppressAutoHyphens w:val="0"/>
        <w:autoSpaceDE w:val="0"/>
        <w:autoSpaceDN w:val="0"/>
        <w:adjustRightInd w:val="0"/>
        <w:spacing w:after="120" w:line="240" w:lineRule="auto"/>
        <w:jc w:val="center"/>
        <w:rPr>
          <w:sz w:val="24"/>
          <w:szCs w:val="24"/>
          <w:lang w:val="en-US"/>
        </w:rPr>
      </w:pPr>
    </w:p>
    <w:p w14:paraId="0ECD3557" w14:textId="327579CF" w:rsidR="00DE6703" w:rsidRPr="0090245E" w:rsidRDefault="00DE6703" w:rsidP="0090245E">
      <w:pPr>
        <w:suppressAutoHyphens w:val="0"/>
        <w:autoSpaceDE w:val="0"/>
        <w:autoSpaceDN w:val="0"/>
        <w:adjustRightInd w:val="0"/>
        <w:spacing w:after="120" w:line="240" w:lineRule="auto"/>
        <w:jc w:val="both"/>
        <w:rPr>
          <w:sz w:val="24"/>
          <w:szCs w:val="24"/>
          <w:lang w:val="en-US"/>
        </w:rPr>
      </w:pPr>
      <w:r w:rsidRPr="0090245E">
        <w:rPr>
          <w:sz w:val="24"/>
          <w:szCs w:val="24"/>
          <w:lang w:val="en-US"/>
        </w:rPr>
        <w:t>To improve op</w:t>
      </w:r>
      <w:r w:rsidR="00EF56E6" w:rsidRPr="0090245E">
        <w:rPr>
          <w:sz w:val="24"/>
          <w:szCs w:val="24"/>
          <w:lang w:val="en-US"/>
        </w:rPr>
        <w:t>ti</w:t>
      </w:r>
      <w:r w:rsidRPr="0090245E">
        <w:rPr>
          <w:sz w:val="24"/>
          <w:szCs w:val="24"/>
          <w:lang w:val="en-US"/>
        </w:rPr>
        <w:t>cal sensors, to enhanc</w:t>
      </w:r>
      <w:r w:rsidR="00EF56E6" w:rsidRPr="0090245E">
        <w:rPr>
          <w:sz w:val="24"/>
          <w:szCs w:val="24"/>
          <w:lang w:val="en-US"/>
        </w:rPr>
        <w:t>e</w:t>
      </w:r>
      <w:r w:rsidRPr="0090245E">
        <w:rPr>
          <w:sz w:val="24"/>
          <w:szCs w:val="24"/>
          <w:lang w:val="en-US"/>
        </w:rPr>
        <w:t xml:space="preserve"> the accuracy of climate models and access to a be</w:t>
      </w:r>
      <w:r w:rsidR="00EF56E6" w:rsidRPr="0090245E">
        <w:rPr>
          <w:sz w:val="24"/>
          <w:szCs w:val="24"/>
          <w:lang w:val="en-US"/>
        </w:rPr>
        <w:t>tt</w:t>
      </w:r>
      <w:r w:rsidRPr="0090245E">
        <w:rPr>
          <w:sz w:val="24"/>
          <w:szCs w:val="24"/>
          <w:lang w:val="en-US"/>
        </w:rPr>
        <w:t>er</w:t>
      </w:r>
      <w:r w:rsidR="0090245E" w:rsidRPr="0090245E">
        <w:rPr>
          <w:sz w:val="24"/>
          <w:szCs w:val="24"/>
          <w:lang w:val="en-US"/>
        </w:rPr>
        <w:t xml:space="preserve"> </w:t>
      </w:r>
      <w:r w:rsidRPr="0090245E">
        <w:rPr>
          <w:sz w:val="24"/>
          <w:szCs w:val="24"/>
          <w:lang w:val="en-US"/>
        </w:rPr>
        <w:t>op</w:t>
      </w:r>
      <w:r w:rsidR="00EF56E6" w:rsidRPr="0090245E">
        <w:rPr>
          <w:sz w:val="24"/>
          <w:szCs w:val="24"/>
          <w:lang w:val="en-US"/>
        </w:rPr>
        <w:t>ti</w:t>
      </w:r>
      <w:r w:rsidRPr="0090245E">
        <w:rPr>
          <w:sz w:val="24"/>
          <w:szCs w:val="24"/>
          <w:lang w:val="en-US"/>
        </w:rPr>
        <w:t>cal characteriza</w:t>
      </w:r>
      <w:r w:rsidR="00EF56E6" w:rsidRPr="0090245E">
        <w:rPr>
          <w:sz w:val="24"/>
          <w:szCs w:val="24"/>
          <w:lang w:val="en-US"/>
        </w:rPr>
        <w:t>ti</w:t>
      </w:r>
      <w:r w:rsidRPr="0090245E">
        <w:rPr>
          <w:sz w:val="24"/>
          <w:szCs w:val="24"/>
          <w:lang w:val="en-US"/>
        </w:rPr>
        <w:t>on of nanopar</w:t>
      </w:r>
      <w:r w:rsidR="00EF56E6" w:rsidRPr="0090245E">
        <w:rPr>
          <w:sz w:val="24"/>
          <w:szCs w:val="24"/>
          <w:lang w:val="en-US"/>
        </w:rPr>
        <w:t>ti</w:t>
      </w:r>
      <w:r w:rsidRPr="0090245E">
        <w:rPr>
          <w:sz w:val="24"/>
          <w:szCs w:val="24"/>
          <w:lang w:val="en-US"/>
        </w:rPr>
        <w:t xml:space="preserve">cles synthesized in flames, such as soot or metal oxides, </w:t>
      </w:r>
      <w:r w:rsidR="0090245E" w:rsidRPr="0090245E">
        <w:rPr>
          <w:sz w:val="24"/>
          <w:szCs w:val="24"/>
          <w:lang w:val="en-US"/>
        </w:rPr>
        <w:t>i</w:t>
      </w:r>
      <w:r w:rsidRPr="0090245E">
        <w:rPr>
          <w:sz w:val="24"/>
          <w:szCs w:val="24"/>
          <w:lang w:val="en-US"/>
        </w:rPr>
        <w:t>t</w:t>
      </w:r>
      <w:r w:rsidR="0090245E" w:rsidRPr="0090245E">
        <w:rPr>
          <w:sz w:val="24"/>
          <w:szCs w:val="24"/>
          <w:lang w:val="en-US"/>
        </w:rPr>
        <w:t xml:space="preserve"> </w:t>
      </w:r>
      <w:r w:rsidRPr="0090245E">
        <w:rPr>
          <w:sz w:val="24"/>
          <w:szCs w:val="24"/>
          <w:lang w:val="en-US"/>
        </w:rPr>
        <w:t>is crucial to refine the modeling of the radia</w:t>
      </w:r>
      <w:r w:rsidR="00EF56E6" w:rsidRPr="0090245E">
        <w:rPr>
          <w:sz w:val="24"/>
          <w:szCs w:val="24"/>
          <w:lang w:val="en-US"/>
        </w:rPr>
        <w:t>ti</w:t>
      </w:r>
      <w:r w:rsidRPr="0090245E">
        <w:rPr>
          <w:sz w:val="24"/>
          <w:szCs w:val="24"/>
          <w:lang w:val="en-US"/>
        </w:rPr>
        <w:t>ve proper</w:t>
      </w:r>
      <w:r w:rsidR="00EF56E6" w:rsidRPr="0090245E">
        <w:rPr>
          <w:sz w:val="24"/>
          <w:szCs w:val="24"/>
          <w:lang w:val="en-US"/>
        </w:rPr>
        <w:t>ti</w:t>
      </w:r>
      <w:r w:rsidRPr="0090245E">
        <w:rPr>
          <w:sz w:val="24"/>
          <w:szCs w:val="24"/>
          <w:lang w:val="en-US"/>
        </w:rPr>
        <w:t>es of those aerosol par</w:t>
      </w:r>
      <w:r w:rsidR="00EF56E6" w:rsidRPr="0090245E">
        <w:rPr>
          <w:sz w:val="24"/>
          <w:szCs w:val="24"/>
          <w:lang w:val="en-US"/>
        </w:rPr>
        <w:t>ti</w:t>
      </w:r>
      <w:r w:rsidRPr="0090245E">
        <w:rPr>
          <w:sz w:val="24"/>
          <w:szCs w:val="24"/>
          <w:lang w:val="en-US"/>
        </w:rPr>
        <w:t>cles. Mie</w:t>
      </w:r>
      <w:r w:rsidR="0090245E" w:rsidRPr="0090245E">
        <w:rPr>
          <w:sz w:val="24"/>
          <w:szCs w:val="24"/>
          <w:lang w:val="en-US"/>
        </w:rPr>
        <w:t xml:space="preserve"> </w:t>
      </w:r>
      <w:r w:rsidRPr="0090245E">
        <w:rPr>
          <w:sz w:val="24"/>
          <w:szCs w:val="24"/>
          <w:lang w:val="en-US"/>
        </w:rPr>
        <w:t>theory is s</w:t>
      </w:r>
      <w:r w:rsidR="00EF56E6" w:rsidRPr="0090245E">
        <w:rPr>
          <w:sz w:val="24"/>
          <w:szCs w:val="24"/>
          <w:lang w:val="en-US"/>
        </w:rPr>
        <w:t>ti</w:t>
      </w:r>
      <w:r w:rsidRPr="0090245E">
        <w:rPr>
          <w:sz w:val="24"/>
          <w:szCs w:val="24"/>
          <w:lang w:val="en-US"/>
        </w:rPr>
        <w:t>ll frequently used for non-spherical par</w:t>
      </w:r>
      <w:r w:rsidR="00EF56E6" w:rsidRPr="0090245E">
        <w:rPr>
          <w:sz w:val="24"/>
          <w:szCs w:val="24"/>
          <w:lang w:val="en-US"/>
        </w:rPr>
        <w:t>ti</w:t>
      </w:r>
      <w:r w:rsidRPr="0090245E">
        <w:rPr>
          <w:sz w:val="24"/>
          <w:szCs w:val="24"/>
          <w:lang w:val="en-US"/>
        </w:rPr>
        <w:t>cles, which can lead to significant errors.</w:t>
      </w:r>
      <w:r w:rsidR="0090245E" w:rsidRPr="0090245E">
        <w:rPr>
          <w:sz w:val="24"/>
          <w:szCs w:val="24"/>
          <w:lang w:val="en-US"/>
        </w:rPr>
        <w:t xml:space="preserve"> </w:t>
      </w:r>
      <w:r w:rsidRPr="0090245E">
        <w:rPr>
          <w:sz w:val="24"/>
          <w:szCs w:val="24"/>
          <w:lang w:val="en-US"/>
        </w:rPr>
        <w:t>Over 30 years ago, asympto</w:t>
      </w:r>
      <w:r w:rsidR="00EF56E6" w:rsidRPr="0090245E">
        <w:rPr>
          <w:sz w:val="24"/>
          <w:szCs w:val="24"/>
          <w:lang w:val="en-US"/>
        </w:rPr>
        <w:t>ti</w:t>
      </w:r>
      <w:r w:rsidRPr="0090245E">
        <w:rPr>
          <w:sz w:val="24"/>
          <w:szCs w:val="24"/>
          <w:lang w:val="en-US"/>
        </w:rPr>
        <w:t>c theories valid for subwavelength nanopar</w:t>
      </w:r>
      <w:r w:rsidR="00EF56E6" w:rsidRPr="0090245E">
        <w:rPr>
          <w:sz w:val="24"/>
          <w:szCs w:val="24"/>
          <w:lang w:val="en-US"/>
        </w:rPr>
        <w:t>ti</w:t>
      </w:r>
      <w:r w:rsidRPr="0090245E">
        <w:rPr>
          <w:sz w:val="24"/>
          <w:szCs w:val="24"/>
          <w:lang w:val="en-US"/>
        </w:rPr>
        <w:t>cles were developed</w:t>
      </w:r>
      <w:r w:rsidR="0090245E" w:rsidRPr="0090245E">
        <w:rPr>
          <w:sz w:val="24"/>
          <w:szCs w:val="24"/>
          <w:lang w:val="en-US"/>
        </w:rPr>
        <w:t xml:space="preserve"> </w:t>
      </w:r>
      <w:r w:rsidRPr="0090245E">
        <w:rPr>
          <w:sz w:val="24"/>
          <w:szCs w:val="24"/>
          <w:lang w:val="en-US"/>
        </w:rPr>
        <w:t>to account for the specific characteris</w:t>
      </w:r>
      <w:r w:rsidR="00EF56E6" w:rsidRPr="0090245E">
        <w:rPr>
          <w:sz w:val="24"/>
          <w:szCs w:val="24"/>
          <w:lang w:val="en-US"/>
        </w:rPr>
        <w:t>ti</w:t>
      </w:r>
      <w:r w:rsidRPr="0090245E">
        <w:rPr>
          <w:sz w:val="24"/>
          <w:szCs w:val="24"/>
          <w:lang w:val="en-US"/>
        </w:rPr>
        <w:t>cs of fractal aggregates (Rayleigh-Debye-Gans Theory</w:t>
      </w:r>
      <w:r w:rsidR="0090245E" w:rsidRPr="0090245E">
        <w:rPr>
          <w:sz w:val="24"/>
          <w:szCs w:val="24"/>
          <w:lang w:val="en-US"/>
        </w:rPr>
        <w:t xml:space="preserve"> </w:t>
      </w:r>
      <w:r w:rsidRPr="0090245E">
        <w:rPr>
          <w:sz w:val="24"/>
          <w:szCs w:val="24"/>
          <w:lang w:val="en-US"/>
        </w:rPr>
        <w:t>for Fractal Aggregates). Although this theory is not yet widely adopted in the atmospheric</w:t>
      </w:r>
      <w:r w:rsidR="0090245E" w:rsidRPr="0090245E">
        <w:rPr>
          <w:sz w:val="24"/>
          <w:szCs w:val="24"/>
          <w:lang w:val="en-US"/>
        </w:rPr>
        <w:t xml:space="preserve"> </w:t>
      </w:r>
      <w:r w:rsidRPr="0090245E">
        <w:rPr>
          <w:sz w:val="24"/>
          <w:szCs w:val="24"/>
          <w:lang w:val="en-US"/>
        </w:rPr>
        <w:t>community, it is s</w:t>
      </w:r>
      <w:r w:rsidR="00EF56E6" w:rsidRPr="0090245E">
        <w:rPr>
          <w:sz w:val="24"/>
          <w:szCs w:val="24"/>
          <w:lang w:val="en-US"/>
        </w:rPr>
        <w:t>ti</w:t>
      </w:r>
      <w:r w:rsidRPr="0090245E">
        <w:rPr>
          <w:sz w:val="24"/>
          <w:szCs w:val="24"/>
          <w:lang w:val="en-US"/>
        </w:rPr>
        <w:t>ll u</w:t>
      </w:r>
      <w:r w:rsidR="00EF56E6" w:rsidRPr="0090245E">
        <w:rPr>
          <w:sz w:val="24"/>
          <w:szCs w:val="24"/>
          <w:lang w:val="en-US"/>
        </w:rPr>
        <w:t>ti</w:t>
      </w:r>
      <w:r w:rsidRPr="0090245E">
        <w:rPr>
          <w:sz w:val="24"/>
          <w:szCs w:val="24"/>
          <w:lang w:val="en-US"/>
        </w:rPr>
        <w:t>lized by the combus</w:t>
      </w:r>
      <w:r w:rsidR="00EF56E6" w:rsidRPr="0090245E">
        <w:rPr>
          <w:sz w:val="24"/>
          <w:szCs w:val="24"/>
          <w:lang w:val="en-US"/>
        </w:rPr>
        <w:t>ti</w:t>
      </w:r>
      <w:r w:rsidRPr="0090245E">
        <w:rPr>
          <w:sz w:val="24"/>
          <w:szCs w:val="24"/>
          <w:lang w:val="en-US"/>
        </w:rPr>
        <w:t>on community.</w:t>
      </w:r>
    </w:p>
    <w:p w14:paraId="0B638141" w14:textId="6689ED17" w:rsidR="00DE6703" w:rsidRPr="0090245E" w:rsidRDefault="00DE6703" w:rsidP="0090245E">
      <w:pPr>
        <w:suppressAutoHyphens w:val="0"/>
        <w:autoSpaceDE w:val="0"/>
        <w:autoSpaceDN w:val="0"/>
        <w:adjustRightInd w:val="0"/>
        <w:spacing w:after="120" w:line="240" w:lineRule="auto"/>
        <w:jc w:val="both"/>
        <w:rPr>
          <w:sz w:val="24"/>
          <w:szCs w:val="24"/>
          <w:lang w:val="en-US"/>
        </w:rPr>
      </w:pPr>
      <w:r w:rsidRPr="0090245E">
        <w:rPr>
          <w:sz w:val="24"/>
          <w:szCs w:val="24"/>
          <w:lang w:val="en-US"/>
        </w:rPr>
        <w:t>Concurrently, the development of T-matrix methods and the Discrete Dipole Approxima</w:t>
      </w:r>
      <w:r w:rsidR="00EF56E6" w:rsidRPr="0090245E">
        <w:rPr>
          <w:sz w:val="24"/>
          <w:szCs w:val="24"/>
          <w:lang w:val="en-US"/>
        </w:rPr>
        <w:t>ti</w:t>
      </w:r>
      <w:r w:rsidRPr="0090245E">
        <w:rPr>
          <w:sz w:val="24"/>
          <w:szCs w:val="24"/>
          <w:lang w:val="en-US"/>
        </w:rPr>
        <w:t>on</w:t>
      </w:r>
      <w:r w:rsidR="0090245E">
        <w:rPr>
          <w:sz w:val="24"/>
          <w:szCs w:val="24"/>
          <w:lang w:val="en-US"/>
        </w:rPr>
        <w:t xml:space="preserve"> </w:t>
      </w:r>
      <w:r w:rsidRPr="0090245E">
        <w:rPr>
          <w:sz w:val="24"/>
          <w:szCs w:val="24"/>
          <w:lang w:val="en-US"/>
        </w:rPr>
        <w:t>(DDA) has enabled the precise determina</w:t>
      </w:r>
      <w:r w:rsidR="00EF56E6" w:rsidRPr="0090245E">
        <w:rPr>
          <w:sz w:val="24"/>
          <w:szCs w:val="24"/>
          <w:lang w:val="en-US"/>
        </w:rPr>
        <w:t>ti</w:t>
      </w:r>
      <w:r w:rsidRPr="0090245E">
        <w:rPr>
          <w:sz w:val="24"/>
          <w:szCs w:val="24"/>
          <w:lang w:val="en-US"/>
        </w:rPr>
        <w:t>on of par</w:t>
      </w:r>
      <w:r w:rsidR="00EF56E6" w:rsidRPr="0090245E">
        <w:rPr>
          <w:sz w:val="24"/>
          <w:szCs w:val="24"/>
          <w:lang w:val="en-US"/>
        </w:rPr>
        <w:t>ti</w:t>
      </w:r>
      <w:r w:rsidRPr="0090245E">
        <w:rPr>
          <w:sz w:val="24"/>
          <w:szCs w:val="24"/>
          <w:lang w:val="en-US"/>
        </w:rPr>
        <w:t>cle absorp</w:t>
      </w:r>
      <w:r w:rsidR="00EF56E6" w:rsidRPr="0090245E">
        <w:rPr>
          <w:sz w:val="24"/>
          <w:szCs w:val="24"/>
          <w:lang w:val="en-US"/>
        </w:rPr>
        <w:t>ti</w:t>
      </w:r>
      <w:r w:rsidRPr="0090245E">
        <w:rPr>
          <w:sz w:val="24"/>
          <w:szCs w:val="24"/>
          <w:lang w:val="en-US"/>
        </w:rPr>
        <w:t>on and sca</w:t>
      </w:r>
      <w:r w:rsidR="00B13EDC">
        <w:rPr>
          <w:sz w:val="24"/>
          <w:szCs w:val="24"/>
          <w:lang w:val="en-US"/>
        </w:rPr>
        <w:t>tt</w:t>
      </w:r>
      <w:r w:rsidRPr="0090245E">
        <w:rPr>
          <w:sz w:val="24"/>
          <w:szCs w:val="24"/>
          <w:lang w:val="en-US"/>
        </w:rPr>
        <w:t>ering cross</w:t>
      </w:r>
      <w:r w:rsidR="0090245E">
        <w:rPr>
          <w:sz w:val="24"/>
          <w:szCs w:val="24"/>
          <w:lang w:val="en-US"/>
        </w:rPr>
        <w:t>-</w:t>
      </w:r>
      <w:r w:rsidRPr="0090245E">
        <w:rPr>
          <w:sz w:val="24"/>
          <w:szCs w:val="24"/>
          <w:lang w:val="en-US"/>
        </w:rPr>
        <w:t>sec</w:t>
      </w:r>
      <w:r w:rsidR="0090245E">
        <w:rPr>
          <w:sz w:val="24"/>
          <w:szCs w:val="24"/>
          <w:lang w:val="en-US"/>
        </w:rPr>
        <w:t>t</w:t>
      </w:r>
      <w:r w:rsidR="00EF56E6" w:rsidRPr="0090245E">
        <w:rPr>
          <w:sz w:val="24"/>
          <w:szCs w:val="24"/>
          <w:lang w:val="en-US"/>
        </w:rPr>
        <w:t>i</w:t>
      </w:r>
      <w:r w:rsidRPr="0090245E">
        <w:rPr>
          <w:sz w:val="24"/>
          <w:szCs w:val="24"/>
          <w:lang w:val="en-US"/>
        </w:rPr>
        <w:t>ons, even for complex-shaped par</w:t>
      </w:r>
      <w:r w:rsidR="00EF56E6" w:rsidRPr="0090245E">
        <w:rPr>
          <w:sz w:val="24"/>
          <w:szCs w:val="24"/>
          <w:lang w:val="en-US"/>
        </w:rPr>
        <w:t>ti</w:t>
      </w:r>
      <w:r w:rsidRPr="0090245E">
        <w:rPr>
          <w:sz w:val="24"/>
          <w:szCs w:val="24"/>
          <w:lang w:val="en-US"/>
        </w:rPr>
        <w:t>cles. While these approaches hold great poten</w:t>
      </w:r>
      <w:r w:rsidR="00EF56E6" w:rsidRPr="0090245E">
        <w:rPr>
          <w:sz w:val="24"/>
          <w:szCs w:val="24"/>
          <w:lang w:val="en-US"/>
        </w:rPr>
        <w:t>ti</w:t>
      </w:r>
      <w:r w:rsidRPr="0090245E">
        <w:rPr>
          <w:sz w:val="24"/>
          <w:szCs w:val="24"/>
          <w:lang w:val="en-US"/>
        </w:rPr>
        <w:t>al,</w:t>
      </w:r>
      <w:r w:rsidR="0090245E">
        <w:rPr>
          <w:sz w:val="24"/>
          <w:szCs w:val="24"/>
          <w:lang w:val="en-US"/>
        </w:rPr>
        <w:t xml:space="preserve"> </w:t>
      </w:r>
      <w:r w:rsidRPr="0090245E">
        <w:rPr>
          <w:sz w:val="24"/>
          <w:szCs w:val="24"/>
          <w:lang w:val="en-US"/>
        </w:rPr>
        <w:t>their computa</w:t>
      </w:r>
      <w:r w:rsidR="00EF56E6" w:rsidRPr="0090245E">
        <w:rPr>
          <w:sz w:val="24"/>
          <w:szCs w:val="24"/>
          <w:lang w:val="en-US"/>
        </w:rPr>
        <w:t>ti</w:t>
      </w:r>
      <w:r w:rsidRPr="0090245E">
        <w:rPr>
          <w:sz w:val="24"/>
          <w:szCs w:val="24"/>
          <w:lang w:val="en-US"/>
        </w:rPr>
        <w:t>onal demands are too high for prac</w:t>
      </w:r>
      <w:r w:rsidR="00EF56E6" w:rsidRPr="0090245E">
        <w:rPr>
          <w:sz w:val="24"/>
          <w:szCs w:val="24"/>
          <w:lang w:val="en-US"/>
        </w:rPr>
        <w:t>ti</w:t>
      </w:r>
      <w:r w:rsidRPr="0090245E">
        <w:rPr>
          <w:sz w:val="24"/>
          <w:szCs w:val="24"/>
          <w:lang w:val="en-US"/>
        </w:rPr>
        <w:t>cal use in climate models or inversion</w:t>
      </w:r>
      <w:r w:rsidR="0090245E">
        <w:rPr>
          <w:sz w:val="24"/>
          <w:szCs w:val="24"/>
          <w:lang w:val="en-US"/>
        </w:rPr>
        <w:t xml:space="preserve"> </w:t>
      </w:r>
      <w:r w:rsidRPr="0090245E">
        <w:rPr>
          <w:sz w:val="24"/>
          <w:szCs w:val="24"/>
          <w:lang w:val="en-US"/>
        </w:rPr>
        <w:t>tools. Some groups have a</w:t>
      </w:r>
      <w:r w:rsidR="00B13EDC">
        <w:rPr>
          <w:sz w:val="24"/>
          <w:szCs w:val="24"/>
          <w:lang w:val="en-US"/>
        </w:rPr>
        <w:t>tt</w:t>
      </w:r>
      <w:r w:rsidRPr="0090245E">
        <w:rPr>
          <w:sz w:val="24"/>
          <w:szCs w:val="24"/>
          <w:lang w:val="en-US"/>
        </w:rPr>
        <w:t>empted to build databases [1], but the vast number of</w:t>
      </w:r>
      <w:r w:rsidR="0090245E">
        <w:rPr>
          <w:sz w:val="24"/>
          <w:szCs w:val="24"/>
          <w:lang w:val="en-US"/>
        </w:rPr>
        <w:t xml:space="preserve"> </w:t>
      </w:r>
      <w:r w:rsidRPr="0090245E">
        <w:rPr>
          <w:sz w:val="24"/>
          <w:szCs w:val="24"/>
          <w:lang w:val="en-US"/>
        </w:rPr>
        <w:t>parameters—such as the distribu</w:t>
      </w:r>
      <w:r w:rsidR="00EF56E6" w:rsidRPr="0090245E">
        <w:rPr>
          <w:sz w:val="24"/>
          <w:szCs w:val="24"/>
          <w:lang w:val="en-US"/>
        </w:rPr>
        <w:t>ti</w:t>
      </w:r>
      <w:r w:rsidRPr="0090245E">
        <w:rPr>
          <w:sz w:val="24"/>
          <w:szCs w:val="24"/>
          <w:lang w:val="en-US"/>
        </w:rPr>
        <w:t>on of primary spheres, overlapping, necking, aggregate size,</w:t>
      </w:r>
      <w:r w:rsidR="0090245E">
        <w:rPr>
          <w:sz w:val="24"/>
          <w:szCs w:val="24"/>
          <w:lang w:val="en-US"/>
        </w:rPr>
        <w:t xml:space="preserve"> </w:t>
      </w:r>
      <w:r w:rsidRPr="0090245E">
        <w:rPr>
          <w:sz w:val="24"/>
          <w:szCs w:val="24"/>
          <w:lang w:val="en-US"/>
        </w:rPr>
        <w:t>fractal dimension, local compactness, op</w:t>
      </w:r>
      <w:r w:rsidR="00EF56E6" w:rsidRPr="0090245E">
        <w:rPr>
          <w:sz w:val="24"/>
          <w:szCs w:val="24"/>
          <w:lang w:val="en-US"/>
        </w:rPr>
        <w:t>ti</w:t>
      </w:r>
      <w:r w:rsidRPr="0090245E">
        <w:rPr>
          <w:sz w:val="24"/>
          <w:szCs w:val="24"/>
          <w:lang w:val="en-US"/>
        </w:rPr>
        <w:t>cal index, and coa</w:t>
      </w:r>
      <w:r w:rsidR="00EF56E6" w:rsidRPr="0090245E">
        <w:rPr>
          <w:sz w:val="24"/>
          <w:szCs w:val="24"/>
          <w:lang w:val="en-US"/>
        </w:rPr>
        <w:t>ti</w:t>
      </w:r>
      <w:r w:rsidRPr="0090245E">
        <w:rPr>
          <w:sz w:val="24"/>
          <w:szCs w:val="24"/>
          <w:lang w:val="en-US"/>
        </w:rPr>
        <w:t>ng—makes it imprac</w:t>
      </w:r>
      <w:r w:rsidR="00EF56E6" w:rsidRPr="0090245E">
        <w:rPr>
          <w:sz w:val="24"/>
          <w:szCs w:val="24"/>
          <w:lang w:val="en-US"/>
        </w:rPr>
        <w:t>ti</w:t>
      </w:r>
      <w:r w:rsidRPr="0090245E">
        <w:rPr>
          <w:sz w:val="24"/>
          <w:szCs w:val="24"/>
          <w:lang w:val="en-US"/>
        </w:rPr>
        <w:t>cal to cover</w:t>
      </w:r>
      <w:r w:rsidR="0090245E">
        <w:rPr>
          <w:sz w:val="24"/>
          <w:szCs w:val="24"/>
          <w:lang w:val="en-US"/>
        </w:rPr>
        <w:t xml:space="preserve"> </w:t>
      </w:r>
      <w:r w:rsidRPr="0090245E">
        <w:rPr>
          <w:sz w:val="24"/>
          <w:szCs w:val="24"/>
          <w:lang w:val="en-US"/>
        </w:rPr>
        <w:t>all possible configura</w:t>
      </w:r>
      <w:r w:rsidR="00EF56E6" w:rsidRPr="0090245E">
        <w:rPr>
          <w:sz w:val="24"/>
          <w:szCs w:val="24"/>
          <w:lang w:val="en-US"/>
        </w:rPr>
        <w:t>ti</w:t>
      </w:r>
      <w:r w:rsidRPr="0090245E">
        <w:rPr>
          <w:sz w:val="24"/>
          <w:szCs w:val="24"/>
          <w:lang w:val="en-US"/>
        </w:rPr>
        <w:t>ons.</w:t>
      </w:r>
    </w:p>
    <w:p w14:paraId="23733AC1" w14:textId="5459802B" w:rsidR="00DE6703" w:rsidRPr="0090245E" w:rsidRDefault="00DE6703" w:rsidP="0090245E">
      <w:pPr>
        <w:suppressAutoHyphens w:val="0"/>
        <w:autoSpaceDE w:val="0"/>
        <w:autoSpaceDN w:val="0"/>
        <w:adjustRightInd w:val="0"/>
        <w:spacing w:after="120" w:line="240" w:lineRule="auto"/>
        <w:jc w:val="both"/>
        <w:rPr>
          <w:sz w:val="24"/>
          <w:szCs w:val="24"/>
          <w:lang w:val="en-US"/>
        </w:rPr>
      </w:pPr>
      <w:r w:rsidRPr="0090245E">
        <w:rPr>
          <w:sz w:val="24"/>
          <w:szCs w:val="24"/>
          <w:lang w:val="en-US"/>
        </w:rPr>
        <w:t>For this reason, our long-standing strategy has been to introduce analy</w:t>
      </w:r>
      <w:r w:rsidR="00EF56E6" w:rsidRPr="0090245E">
        <w:rPr>
          <w:sz w:val="24"/>
          <w:szCs w:val="24"/>
          <w:lang w:val="en-US"/>
        </w:rPr>
        <w:t>ti</w:t>
      </w:r>
      <w:r w:rsidRPr="0090245E">
        <w:rPr>
          <w:sz w:val="24"/>
          <w:szCs w:val="24"/>
          <w:lang w:val="en-US"/>
        </w:rPr>
        <w:t>cal correc</w:t>
      </w:r>
      <w:r w:rsidR="00EF56E6" w:rsidRPr="0090245E">
        <w:rPr>
          <w:sz w:val="24"/>
          <w:szCs w:val="24"/>
          <w:lang w:val="en-US"/>
        </w:rPr>
        <w:t>ti</w:t>
      </w:r>
      <w:r w:rsidRPr="0090245E">
        <w:rPr>
          <w:sz w:val="24"/>
          <w:szCs w:val="24"/>
          <w:lang w:val="en-US"/>
        </w:rPr>
        <w:t>on factors</w:t>
      </w:r>
      <w:r w:rsidR="0090245E">
        <w:rPr>
          <w:sz w:val="24"/>
          <w:szCs w:val="24"/>
          <w:lang w:val="en-US"/>
        </w:rPr>
        <w:t xml:space="preserve"> </w:t>
      </w:r>
      <w:r w:rsidRPr="0090245E">
        <w:rPr>
          <w:sz w:val="24"/>
          <w:szCs w:val="24"/>
          <w:lang w:val="en-US"/>
        </w:rPr>
        <w:t>to the RDG-FA theory through exact computa</w:t>
      </w:r>
      <w:r w:rsidR="00EF56E6" w:rsidRPr="0090245E">
        <w:rPr>
          <w:sz w:val="24"/>
          <w:szCs w:val="24"/>
          <w:lang w:val="en-US"/>
        </w:rPr>
        <w:t>ti</w:t>
      </w:r>
      <w:r w:rsidRPr="0090245E">
        <w:rPr>
          <w:sz w:val="24"/>
          <w:szCs w:val="24"/>
          <w:lang w:val="en-US"/>
        </w:rPr>
        <w:t>ons based on DDA. These correc</w:t>
      </w:r>
      <w:r w:rsidR="00EF56E6" w:rsidRPr="0090245E">
        <w:rPr>
          <w:sz w:val="24"/>
          <w:szCs w:val="24"/>
          <w:lang w:val="en-US"/>
        </w:rPr>
        <w:t>ti</w:t>
      </w:r>
      <w:r w:rsidRPr="0090245E">
        <w:rPr>
          <w:sz w:val="24"/>
          <w:szCs w:val="24"/>
          <w:lang w:val="en-US"/>
        </w:rPr>
        <w:t>ons enhance</w:t>
      </w:r>
      <w:r w:rsidR="0090245E">
        <w:rPr>
          <w:sz w:val="24"/>
          <w:szCs w:val="24"/>
          <w:lang w:val="en-US"/>
        </w:rPr>
        <w:t xml:space="preserve"> </w:t>
      </w:r>
      <w:r w:rsidRPr="0090245E">
        <w:rPr>
          <w:sz w:val="24"/>
          <w:szCs w:val="24"/>
          <w:lang w:val="en-US"/>
        </w:rPr>
        <w:t>the predic</w:t>
      </w:r>
      <w:r w:rsidR="00EF56E6" w:rsidRPr="0090245E">
        <w:rPr>
          <w:sz w:val="24"/>
          <w:szCs w:val="24"/>
          <w:lang w:val="en-US"/>
        </w:rPr>
        <w:t>ti</w:t>
      </w:r>
      <w:r w:rsidRPr="0090245E">
        <w:rPr>
          <w:sz w:val="24"/>
          <w:szCs w:val="24"/>
          <w:lang w:val="en-US"/>
        </w:rPr>
        <w:t>ve capabili</w:t>
      </w:r>
      <w:r w:rsidR="00EF56E6" w:rsidRPr="0090245E">
        <w:rPr>
          <w:sz w:val="24"/>
          <w:szCs w:val="24"/>
          <w:lang w:val="en-US"/>
        </w:rPr>
        <w:t>ti</w:t>
      </w:r>
      <w:r w:rsidRPr="0090245E">
        <w:rPr>
          <w:sz w:val="24"/>
          <w:szCs w:val="24"/>
          <w:lang w:val="en-US"/>
        </w:rPr>
        <w:t>es of the theory while retaining its analy</w:t>
      </w:r>
      <w:r w:rsidR="00EF56E6" w:rsidRPr="0090245E">
        <w:rPr>
          <w:sz w:val="24"/>
          <w:szCs w:val="24"/>
          <w:lang w:val="en-US"/>
        </w:rPr>
        <w:t>ti</w:t>
      </w:r>
      <w:r w:rsidRPr="0090245E">
        <w:rPr>
          <w:sz w:val="24"/>
          <w:szCs w:val="24"/>
          <w:lang w:val="en-US"/>
        </w:rPr>
        <w:t>cal simplicity. This approach</w:t>
      </w:r>
      <w:r w:rsidR="0090245E">
        <w:rPr>
          <w:sz w:val="24"/>
          <w:szCs w:val="24"/>
          <w:lang w:val="en-US"/>
        </w:rPr>
        <w:t xml:space="preserve"> </w:t>
      </w:r>
      <w:r w:rsidRPr="0090245E">
        <w:rPr>
          <w:sz w:val="24"/>
          <w:szCs w:val="24"/>
          <w:lang w:val="en-US"/>
        </w:rPr>
        <w:t>has been applied to evaluate the impact of primary sphere size [2], polydispersity</w:t>
      </w:r>
      <w:r w:rsidR="00B13EDC">
        <w:rPr>
          <w:sz w:val="24"/>
          <w:szCs w:val="24"/>
          <w:lang w:val="en-US"/>
        </w:rPr>
        <w:t xml:space="preserve"> </w:t>
      </w:r>
      <w:r w:rsidRPr="0090245E">
        <w:rPr>
          <w:sz w:val="24"/>
          <w:szCs w:val="24"/>
          <w:lang w:val="en-US"/>
        </w:rPr>
        <w:t>[3],</w:t>
      </w:r>
      <w:r w:rsidR="0090245E">
        <w:rPr>
          <w:sz w:val="24"/>
          <w:szCs w:val="24"/>
          <w:lang w:val="en-US"/>
        </w:rPr>
        <w:t xml:space="preserve"> </w:t>
      </w:r>
      <w:r w:rsidRPr="0090245E">
        <w:rPr>
          <w:sz w:val="24"/>
          <w:szCs w:val="24"/>
          <w:lang w:val="en-US"/>
        </w:rPr>
        <w:t>overlapping and necking [4], coa</w:t>
      </w:r>
      <w:r w:rsidR="00EF56E6" w:rsidRPr="0090245E">
        <w:rPr>
          <w:sz w:val="24"/>
          <w:szCs w:val="24"/>
          <w:lang w:val="en-US"/>
        </w:rPr>
        <w:t>ti</w:t>
      </w:r>
      <w:r w:rsidRPr="0090245E">
        <w:rPr>
          <w:sz w:val="24"/>
          <w:szCs w:val="24"/>
          <w:lang w:val="en-US"/>
        </w:rPr>
        <w:t>ng [5], and op</w:t>
      </w:r>
      <w:r w:rsidR="00EF56E6" w:rsidRPr="0090245E">
        <w:rPr>
          <w:sz w:val="24"/>
          <w:szCs w:val="24"/>
          <w:lang w:val="en-US"/>
        </w:rPr>
        <w:t>ti</w:t>
      </w:r>
      <w:r w:rsidRPr="0090245E">
        <w:rPr>
          <w:sz w:val="24"/>
          <w:szCs w:val="24"/>
          <w:lang w:val="en-US"/>
        </w:rPr>
        <w:t>cal index [6]. A brief review of these results</w:t>
      </w:r>
      <w:r w:rsidR="0090245E">
        <w:rPr>
          <w:sz w:val="24"/>
          <w:szCs w:val="24"/>
          <w:lang w:val="en-US"/>
        </w:rPr>
        <w:t xml:space="preserve"> </w:t>
      </w:r>
      <w:r w:rsidRPr="0090245E">
        <w:rPr>
          <w:sz w:val="24"/>
          <w:szCs w:val="24"/>
          <w:lang w:val="en-US"/>
        </w:rPr>
        <w:t>will be presented.</w:t>
      </w:r>
    </w:p>
    <w:p w14:paraId="62AAF0F2" w14:textId="4845E466" w:rsidR="00DE6703" w:rsidRDefault="00DE6703" w:rsidP="0090245E">
      <w:pPr>
        <w:suppressAutoHyphens w:val="0"/>
        <w:autoSpaceDE w:val="0"/>
        <w:autoSpaceDN w:val="0"/>
        <w:adjustRightInd w:val="0"/>
        <w:spacing w:after="120" w:line="240" w:lineRule="auto"/>
        <w:jc w:val="both"/>
        <w:rPr>
          <w:sz w:val="24"/>
          <w:szCs w:val="24"/>
          <w:lang w:val="en-US"/>
        </w:rPr>
      </w:pPr>
      <w:r w:rsidRPr="0090245E">
        <w:rPr>
          <w:sz w:val="24"/>
          <w:szCs w:val="24"/>
          <w:lang w:val="en-US"/>
        </w:rPr>
        <w:t>To work with realis</w:t>
      </w:r>
      <w:r w:rsidR="00EF56E6" w:rsidRPr="0090245E">
        <w:rPr>
          <w:sz w:val="24"/>
          <w:szCs w:val="24"/>
          <w:lang w:val="en-US"/>
        </w:rPr>
        <w:t>ti</w:t>
      </w:r>
      <w:r w:rsidRPr="0090245E">
        <w:rPr>
          <w:sz w:val="24"/>
          <w:szCs w:val="24"/>
          <w:lang w:val="en-US"/>
        </w:rPr>
        <w:t>c aggregates, it was necessary to improve the virtual concep</w:t>
      </w:r>
      <w:r w:rsidR="00EF56E6" w:rsidRPr="0090245E">
        <w:rPr>
          <w:sz w:val="24"/>
          <w:szCs w:val="24"/>
          <w:lang w:val="en-US"/>
        </w:rPr>
        <w:t>ti</w:t>
      </w:r>
      <w:r w:rsidRPr="0090245E">
        <w:rPr>
          <w:sz w:val="24"/>
          <w:szCs w:val="24"/>
          <w:lang w:val="en-US"/>
        </w:rPr>
        <w:t>on of</w:t>
      </w:r>
      <w:r w:rsidR="0090245E">
        <w:rPr>
          <w:sz w:val="24"/>
          <w:szCs w:val="24"/>
          <w:lang w:val="en-US"/>
        </w:rPr>
        <w:t xml:space="preserve"> </w:t>
      </w:r>
      <w:r w:rsidRPr="0090245E">
        <w:rPr>
          <w:sz w:val="24"/>
          <w:szCs w:val="24"/>
          <w:lang w:val="en-US"/>
        </w:rPr>
        <w:t>par</w:t>
      </w:r>
      <w:r w:rsidR="00EF56E6" w:rsidRPr="0090245E">
        <w:rPr>
          <w:sz w:val="24"/>
          <w:szCs w:val="24"/>
          <w:lang w:val="en-US"/>
        </w:rPr>
        <w:t>ti</w:t>
      </w:r>
      <w:r w:rsidRPr="0090245E">
        <w:rPr>
          <w:sz w:val="24"/>
          <w:szCs w:val="24"/>
          <w:lang w:val="en-US"/>
        </w:rPr>
        <w:t>cles. Therefore, we developed an aggrega</w:t>
      </w:r>
      <w:r w:rsidR="00EF56E6" w:rsidRPr="0090245E">
        <w:rPr>
          <w:sz w:val="24"/>
          <w:szCs w:val="24"/>
          <w:lang w:val="en-US"/>
        </w:rPr>
        <w:t>ti</w:t>
      </w:r>
      <w:r w:rsidRPr="0090245E">
        <w:rPr>
          <w:sz w:val="24"/>
          <w:szCs w:val="24"/>
          <w:lang w:val="en-US"/>
        </w:rPr>
        <w:t>on code, which will be presented [7], [8], [9],</w:t>
      </w:r>
      <w:r w:rsidR="0090245E">
        <w:rPr>
          <w:sz w:val="24"/>
          <w:szCs w:val="24"/>
          <w:lang w:val="en-US"/>
        </w:rPr>
        <w:t xml:space="preserve"> </w:t>
      </w:r>
      <w:r w:rsidRPr="0090245E">
        <w:rPr>
          <w:sz w:val="24"/>
          <w:szCs w:val="24"/>
          <w:lang w:val="en-US"/>
        </w:rPr>
        <w:t>to enhance the modeling of soot par</w:t>
      </w:r>
      <w:r w:rsidR="00EF56E6" w:rsidRPr="0090245E">
        <w:rPr>
          <w:sz w:val="24"/>
          <w:szCs w:val="24"/>
          <w:lang w:val="en-US"/>
        </w:rPr>
        <w:t>ti</w:t>
      </w:r>
      <w:r w:rsidRPr="0090245E">
        <w:rPr>
          <w:sz w:val="24"/>
          <w:szCs w:val="24"/>
          <w:lang w:val="en-US"/>
        </w:rPr>
        <w:t>cles. However, it remained challenging to develop</w:t>
      </w:r>
      <w:r w:rsidR="0090245E">
        <w:rPr>
          <w:sz w:val="24"/>
          <w:szCs w:val="24"/>
          <w:lang w:val="en-US"/>
        </w:rPr>
        <w:t xml:space="preserve"> </w:t>
      </w:r>
      <w:r w:rsidRPr="0090245E">
        <w:rPr>
          <w:sz w:val="24"/>
          <w:szCs w:val="24"/>
          <w:lang w:val="en-US"/>
        </w:rPr>
        <w:t>correc</w:t>
      </w:r>
      <w:r w:rsidR="00EF56E6" w:rsidRPr="0090245E">
        <w:rPr>
          <w:sz w:val="24"/>
          <w:szCs w:val="24"/>
          <w:lang w:val="en-US"/>
        </w:rPr>
        <w:t>ti</w:t>
      </w:r>
      <w:r w:rsidRPr="0090245E">
        <w:rPr>
          <w:sz w:val="24"/>
          <w:szCs w:val="24"/>
          <w:lang w:val="en-US"/>
        </w:rPr>
        <w:t>ons for the RDG-FA theory wit</w:t>
      </w:r>
      <w:r w:rsidR="00B13EDC">
        <w:rPr>
          <w:sz w:val="24"/>
          <w:szCs w:val="24"/>
          <w:lang w:val="en-US"/>
        </w:rPr>
        <w:t>h</w:t>
      </w:r>
      <w:r w:rsidRPr="0090245E">
        <w:rPr>
          <w:sz w:val="24"/>
          <w:szCs w:val="24"/>
          <w:lang w:val="en-US"/>
        </w:rPr>
        <w:t>out a be</w:t>
      </w:r>
      <w:r w:rsidR="00B13EDC">
        <w:rPr>
          <w:sz w:val="24"/>
          <w:szCs w:val="24"/>
          <w:lang w:val="en-US"/>
        </w:rPr>
        <w:t>tt</w:t>
      </w:r>
      <w:r w:rsidRPr="0090245E">
        <w:rPr>
          <w:sz w:val="24"/>
          <w:szCs w:val="24"/>
          <w:lang w:val="en-US"/>
        </w:rPr>
        <w:t>er understanding of the physical phenomena</w:t>
      </w:r>
      <w:r w:rsidR="0090245E">
        <w:rPr>
          <w:sz w:val="24"/>
          <w:szCs w:val="24"/>
          <w:lang w:val="en-US"/>
        </w:rPr>
        <w:t xml:space="preserve"> </w:t>
      </w:r>
      <w:r w:rsidRPr="0090245E">
        <w:rPr>
          <w:sz w:val="24"/>
          <w:szCs w:val="24"/>
          <w:lang w:val="en-US"/>
        </w:rPr>
        <w:t>not well captured by this asympto</w:t>
      </w:r>
      <w:r w:rsidR="00EF56E6" w:rsidRPr="0090245E">
        <w:rPr>
          <w:sz w:val="24"/>
          <w:szCs w:val="24"/>
          <w:lang w:val="en-US"/>
        </w:rPr>
        <w:t>ti</w:t>
      </w:r>
      <w:r w:rsidRPr="0090245E">
        <w:rPr>
          <w:sz w:val="24"/>
          <w:szCs w:val="24"/>
          <w:lang w:val="en-US"/>
        </w:rPr>
        <w:t>c theory. Recently, we made significant progress by</w:t>
      </w:r>
      <w:r w:rsidR="0090245E">
        <w:rPr>
          <w:sz w:val="24"/>
          <w:szCs w:val="24"/>
          <w:lang w:val="en-US"/>
        </w:rPr>
        <w:t xml:space="preserve"> </w:t>
      </w:r>
      <w:r w:rsidRPr="0090245E">
        <w:rPr>
          <w:sz w:val="24"/>
          <w:szCs w:val="24"/>
          <w:lang w:val="en-US"/>
        </w:rPr>
        <w:t>studying the internal electric field through phasor analysis [10]. This approach allowed us to</w:t>
      </w:r>
      <w:r w:rsidR="0090245E">
        <w:rPr>
          <w:sz w:val="24"/>
          <w:szCs w:val="24"/>
          <w:lang w:val="en-US"/>
        </w:rPr>
        <w:t xml:space="preserve"> </w:t>
      </w:r>
      <w:r w:rsidRPr="0090245E">
        <w:rPr>
          <w:sz w:val="24"/>
          <w:szCs w:val="24"/>
          <w:lang w:val="en-US"/>
        </w:rPr>
        <w:t>iden</w:t>
      </w:r>
      <w:r w:rsidR="00EF56E6" w:rsidRPr="0090245E">
        <w:rPr>
          <w:sz w:val="24"/>
          <w:szCs w:val="24"/>
          <w:lang w:val="en-US"/>
        </w:rPr>
        <w:t>ti</w:t>
      </w:r>
      <w:r w:rsidRPr="0090245E">
        <w:rPr>
          <w:sz w:val="24"/>
          <w:szCs w:val="24"/>
          <w:lang w:val="en-US"/>
        </w:rPr>
        <w:t>fy the main factors influencing the errors in RDG-FA, such as the internal trapping of light</w:t>
      </w:r>
      <w:r w:rsidR="0090245E">
        <w:rPr>
          <w:sz w:val="24"/>
          <w:szCs w:val="24"/>
          <w:lang w:val="en-US"/>
        </w:rPr>
        <w:t xml:space="preserve"> </w:t>
      </w:r>
      <w:r w:rsidRPr="0090245E">
        <w:rPr>
          <w:sz w:val="24"/>
          <w:szCs w:val="24"/>
          <w:lang w:val="en-US"/>
        </w:rPr>
        <w:t>[11] and how internal coupling affects the angular dependence of sca</w:t>
      </w:r>
      <w:r w:rsidR="00B13EDC">
        <w:rPr>
          <w:sz w:val="24"/>
          <w:szCs w:val="24"/>
          <w:lang w:val="en-US"/>
        </w:rPr>
        <w:t>tt</w:t>
      </w:r>
      <w:r w:rsidRPr="0090245E">
        <w:rPr>
          <w:sz w:val="24"/>
          <w:szCs w:val="24"/>
          <w:lang w:val="en-US"/>
        </w:rPr>
        <w:t>ering [12]. This</w:t>
      </w:r>
      <w:r w:rsidR="0090245E">
        <w:rPr>
          <w:sz w:val="24"/>
          <w:szCs w:val="24"/>
          <w:lang w:val="en-US"/>
        </w:rPr>
        <w:t xml:space="preserve"> </w:t>
      </w:r>
      <w:r w:rsidRPr="0090245E">
        <w:rPr>
          <w:sz w:val="24"/>
          <w:szCs w:val="24"/>
          <w:lang w:val="en-US"/>
        </w:rPr>
        <w:t>presenta</w:t>
      </w:r>
      <w:r w:rsidR="00EF56E6" w:rsidRPr="0090245E">
        <w:rPr>
          <w:sz w:val="24"/>
          <w:szCs w:val="24"/>
          <w:lang w:val="en-US"/>
        </w:rPr>
        <w:t>ti</w:t>
      </w:r>
      <w:r w:rsidRPr="0090245E">
        <w:rPr>
          <w:sz w:val="24"/>
          <w:szCs w:val="24"/>
          <w:lang w:val="en-US"/>
        </w:rPr>
        <w:t>on will outline the methodology used and the results obtained.</w:t>
      </w:r>
    </w:p>
    <w:p w14:paraId="3C5801D5" w14:textId="77777777" w:rsidR="00C16098" w:rsidRDefault="00C16098" w:rsidP="0090245E">
      <w:pPr>
        <w:suppressAutoHyphens w:val="0"/>
        <w:autoSpaceDE w:val="0"/>
        <w:autoSpaceDN w:val="0"/>
        <w:adjustRightInd w:val="0"/>
        <w:spacing w:after="120" w:line="240" w:lineRule="auto"/>
        <w:jc w:val="both"/>
        <w:rPr>
          <w:sz w:val="24"/>
          <w:szCs w:val="24"/>
          <w:lang w:val="en-US"/>
        </w:rPr>
      </w:pPr>
    </w:p>
    <w:p w14:paraId="325DA521" w14:textId="0E896C56" w:rsidR="00C16098" w:rsidRPr="00A50F8E" w:rsidRDefault="00C16098" w:rsidP="0090245E">
      <w:pPr>
        <w:suppressAutoHyphens w:val="0"/>
        <w:autoSpaceDE w:val="0"/>
        <w:autoSpaceDN w:val="0"/>
        <w:adjustRightInd w:val="0"/>
        <w:spacing w:after="120" w:line="240" w:lineRule="auto"/>
        <w:jc w:val="both"/>
        <w:rPr>
          <w:b/>
          <w:bCs/>
          <w:sz w:val="24"/>
          <w:szCs w:val="24"/>
          <w:lang w:val="en-US"/>
        </w:rPr>
      </w:pPr>
      <w:r w:rsidRPr="00A50F8E">
        <w:rPr>
          <w:b/>
          <w:bCs/>
          <w:sz w:val="24"/>
          <w:szCs w:val="24"/>
          <w:lang w:val="en-US"/>
        </w:rPr>
        <w:t>References</w:t>
      </w:r>
    </w:p>
    <w:p w14:paraId="4596336B" w14:textId="312B3B42" w:rsidR="003606F8" w:rsidRPr="0090245E" w:rsidRDefault="00DE6703" w:rsidP="00C16098">
      <w:pPr>
        <w:suppressAutoHyphens w:val="0"/>
        <w:autoSpaceDE w:val="0"/>
        <w:autoSpaceDN w:val="0"/>
        <w:adjustRightInd w:val="0"/>
        <w:spacing w:after="120" w:line="240" w:lineRule="auto"/>
        <w:ind w:left="567" w:hanging="567"/>
        <w:jc w:val="both"/>
        <w:rPr>
          <w:sz w:val="24"/>
          <w:szCs w:val="24"/>
          <w:lang w:val="en-US"/>
        </w:rPr>
      </w:pPr>
      <w:r w:rsidRPr="0090245E">
        <w:rPr>
          <w:sz w:val="24"/>
          <w:szCs w:val="24"/>
          <w:lang w:val="en-US"/>
        </w:rPr>
        <w:t>[1]</w:t>
      </w:r>
      <w:r w:rsidR="00C16098">
        <w:rPr>
          <w:sz w:val="24"/>
          <w:szCs w:val="24"/>
          <w:lang w:val="en-US"/>
        </w:rPr>
        <w:tab/>
      </w:r>
      <w:r w:rsidRPr="0090245E">
        <w:rPr>
          <w:sz w:val="24"/>
          <w:szCs w:val="24"/>
          <w:lang w:val="en-US"/>
        </w:rPr>
        <w:t xml:space="preserve">C. Klusek, S. </w:t>
      </w:r>
      <w:proofErr w:type="spellStart"/>
      <w:r w:rsidRPr="0090245E">
        <w:rPr>
          <w:sz w:val="24"/>
          <w:szCs w:val="24"/>
          <w:lang w:val="en-US"/>
        </w:rPr>
        <w:t>Manickavasagam</w:t>
      </w:r>
      <w:proofErr w:type="spellEnd"/>
      <w:r w:rsidRPr="0090245E">
        <w:rPr>
          <w:sz w:val="24"/>
          <w:szCs w:val="24"/>
          <w:lang w:val="en-US"/>
        </w:rPr>
        <w:t xml:space="preserve">, et M. P. </w:t>
      </w:r>
      <w:proofErr w:type="spellStart"/>
      <w:r w:rsidRPr="0090245E">
        <w:rPr>
          <w:sz w:val="24"/>
          <w:szCs w:val="24"/>
          <w:lang w:val="en-US"/>
        </w:rPr>
        <w:t>Mengüç</w:t>
      </w:r>
      <w:proofErr w:type="spellEnd"/>
      <w:r w:rsidRPr="0090245E">
        <w:rPr>
          <w:sz w:val="24"/>
          <w:szCs w:val="24"/>
          <w:lang w:val="en-US"/>
        </w:rPr>
        <w:t xml:space="preserve">, </w:t>
      </w:r>
      <w:r w:rsidR="008C6585">
        <w:rPr>
          <w:sz w:val="24"/>
          <w:szCs w:val="24"/>
          <w:lang w:val="en-US"/>
        </w:rPr>
        <w:t>« </w:t>
      </w:r>
      <w:r w:rsidRPr="0090245E">
        <w:rPr>
          <w:sz w:val="24"/>
          <w:szCs w:val="24"/>
          <w:lang w:val="en-US"/>
        </w:rPr>
        <w:t>Compendium of sca</w:t>
      </w:r>
      <w:r w:rsidR="00B13EDC">
        <w:rPr>
          <w:sz w:val="24"/>
          <w:szCs w:val="24"/>
          <w:lang w:val="en-US"/>
        </w:rPr>
        <w:t>tt</w:t>
      </w:r>
      <w:r w:rsidRPr="0090245E">
        <w:rPr>
          <w:sz w:val="24"/>
          <w:szCs w:val="24"/>
          <w:lang w:val="en-US"/>
        </w:rPr>
        <w:t>ering matrix</w:t>
      </w:r>
      <w:r w:rsidR="0090245E">
        <w:rPr>
          <w:sz w:val="24"/>
          <w:szCs w:val="24"/>
          <w:lang w:val="en-US"/>
        </w:rPr>
        <w:t xml:space="preserve"> </w:t>
      </w:r>
      <w:r w:rsidRPr="0090245E">
        <w:rPr>
          <w:sz w:val="24"/>
          <w:szCs w:val="24"/>
          <w:lang w:val="en-US"/>
        </w:rPr>
        <w:t>element profiles for soot agglomerates</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vol. 79, p.</w:t>
      </w:r>
      <w:r w:rsidR="0090245E">
        <w:rPr>
          <w:sz w:val="24"/>
          <w:szCs w:val="24"/>
          <w:lang w:val="en-US"/>
        </w:rPr>
        <w:t xml:space="preserve"> </w:t>
      </w:r>
      <w:r w:rsidRPr="0090245E">
        <w:rPr>
          <w:sz w:val="24"/>
          <w:szCs w:val="24"/>
          <w:lang w:val="en-US"/>
        </w:rPr>
        <w:t>839-859, 2003.</w:t>
      </w:r>
    </w:p>
    <w:p w14:paraId="405B98BB" w14:textId="5C1A09D0"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[2]</w:t>
      </w:r>
      <w:r w:rsidR="00C16098">
        <w:rPr>
          <w:sz w:val="24"/>
          <w:szCs w:val="24"/>
          <w:lang w:val="en-US"/>
        </w:rPr>
        <w:tab/>
      </w:r>
      <w:r w:rsidRPr="0090245E">
        <w:rPr>
          <w:sz w:val="24"/>
          <w:szCs w:val="24"/>
          <w:lang w:val="en-US"/>
        </w:rPr>
        <w:t xml:space="preserve">J. Yon, C. Roze, T. Girasole, A. </w:t>
      </w:r>
      <w:proofErr w:type="spellStart"/>
      <w:r w:rsidRPr="0090245E">
        <w:rPr>
          <w:sz w:val="24"/>
          <w:szCs w:val="24"/>
          <w:lang w:val="en-US"/>
        </w:rPr>
        <w:t>Coppalle</w:t>
      </w:r>
      <w:proofErr w:type="spellEnd"/>
      <w:r w:rsidRPr="0090245E">
        <w:rPr>
          <w:sz w:val="24"/>
          <w:szCs w:val="24"/>
          <w:lang w:val="en-US"/>
        </w:rPr>
        <w:t xml:space="preserve">, et L. Mees, </w:t>
      </w:r>
      <w:r w:rsidR="008C6585">
        <w:rPr>
          <w:sz w:val="24"/>
          <w:szCs w:val="24"/>
          <w:lang w:val="en-US"/>
        </w:rPr>
        <w:t>« </w:t>
      </w:r>
      <w:r w:rsidRPr="0090245E">
        <w:rPr>
          <w:sz w:val="24"/>
          <w:szCs w:val="24"/>
          <w:lang w:val="en-US"/>
        </w:rPr>
        <w:t>Extension of RDG-FA for sca</w:t>
      </w:r>
      <w:r w:rsidR="00B13EDC">
        <w:rPr>
          <w:sz w:val="24"/>
          <w:szCs w:val="24"/>
          <w:lang w:val="en-US"/>
        </w:rPr>
        <w:t>tt</w:t>
      </w:r>
      <w:r w:rsidR="0090245E">
        <w:rPr>
          <w:sz w:val="24"/>
          <w:szCs w:val="24"/>
          <w:lang w:val="en-US"/>
        </w:rPr>
        <w:t xml:space="preserve">ering </w:t>
      </w:r>
      <w:r w:rsidRPr="0090245E">
        <w:rPr>
          <w:sz w:val="24"/>
          <w:szCs w:val="24"/>
          <w:lang w:val="en-US"/>
        </w:rPr>
        <w:t>predic</w:t>
      </w:r>
      <w:r w:rsidR="00EF56E6" w:rsidRPr="0090245E">
        <w:rPr>
          <w:sz w:val="24"/>
          <w:szCs w:val="24"/>
          <w:lang w:val="en-US"/>
        </w:rPr>
        <w:t>ti</w:t>
      </w:r>
      <w:r w:rsidRPr="0090245E">
        <w:rPr>
          <w:sz w:val="24"/>
          <w:szCs w:val="24"/>
          <w:lang w:val="en-US"/>
        </w:rPr>
        <w:t>on of aggregates of soot taking into account interac</w:t>
      </w:r>
      <w:r w:rsidR="00EF56E6" w:rsidRPr="0090245E">
        <w:rPr>
          <w:sz w:val="24"/>
          <w:szCs w:val="24"/>
          <w:lang w:val="en-US"/>
        </w:rPr>
        <w:t>ti</w:t>
      </w:r>
      <w:r w:rsidRPr="0090245E">
        <w:rPr>
          <w:sz w:val="24"/>
          <w:szCs w:val="24"/>
          <w:lang w:val="en-US"/>
        </w:rPr>
        <w:t>ons of large monomers</w:t>
      </w:r>
      <w:r w:rsidR="008C6585">
        <w:rPr>
          <w:sz w:val="24"/>
          <w:szCs w:val="24"/>
          <w:lang w:val="en-US"/>
        </w:rPr>
        <w:t> »</w:t>
      </w:r>
      <w:r w:rsidRPr="0090245E">
        <w:rPr>
          <w:sz w:val="24"/>
          <w:szCs w:val="24"/>
          <w:lang w:val="en-US"/>
        </w:rPr>
        <w:t>,</w:t>
      </w:r>
      <w:r w:rsidR="0090245E">
        <w:rPr>
          <w:sz w:val="24"/>
          <w:szCs w:val="24"/>
          <w:lang w:val="en-US"/>
        </w:rPr>
        <w:t xml:space="preserve"> </w:t>
      </w:r>
      <w:r w:rsidRPr="0090245E">
        <w:rPr>
          <w:i/>
          <w:iCs/>
          <w:sz w:val="24"/>
          <w:szCs w:val="24"/>
          <w:lang w:val="en-US"/>
        </w:rPr>
        <w:t xml:space="preserve">Part </w:t>
      </w:r>
      <w:proofErr w:type="spellStart"/>
      <w:r w:rsidRPr="0090245E">
        <w:rPr>
          <w:i/>
          <w:iCs/>
          <w:sz w:val="24"/>
          <w:szCs w:val="24"/>
          <w:lang w:val="en-US"/>
        </w:rPr>
        <w:t>Part</w:t>
      </w:r>
      <w:proofErr w:type="spellEnd"/>
      <w:r w:rsidRPr="0090245E">
        <w:rPr>
          <w:i/>
          <w:iCs/>
          <w:sz w:val="24"/>
          <w:szCs w:val="24"/>
          <w:lang w:val="en-US"/>
        </w:rPr>
        <w:t xml:space="preserve"> Syst Char</w:t>
      </w:r>
      <w:r w:rsidRPr="0090245E">
        <w:rPr>
          <w:sz w:val="24"/>
          <w:szCs w:val="24"/>
          <w:lang w:val="en-US"/>
        </w:rPr>
        <w:t xml:space="preserve">, vol. 25, no 1, p. 54-67, mars 2008, </w:t>
      </w:r>
      <w:proofErr w:type="spellStart"/>
      <w:r w:rsidRPr="0090245E">
        <w:rPr>
          <w:sz w:val="24"/>
          <w:szCs w:val="24"/>
          <w:lang w:val="en-US"/>
        </w:rPr>
        <w:t>doi</w:t>
      </w:r>
      <w:proofErr w:type="spellEnd"/>
      <w:r w:rsidRPr="0090245E">
        <w:rPr>
          <w:sz w:val="24"/>
          <w:szCs w:val="24"/>
          <w:lang w:val="en-US"/>
        </w:rPr>
        <w:t>: 10.1002/ppsc.200700011.</w:t>
      </w:r>
    </w:p>
    <w:p w14:paraId="13B51629" w14:textId="45A8A3AA"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[3]</w:t>
      </w:r>
      <w:r w:rsidR="00C16098">
        <w:rPr>
          <w:sz w:val="24"/>
          <w:szCs w:val="24"/>
          <w:lang w:val="en-US"/>
        </w:rPr>
        <w:tab/>
      </w:r>
      <w:r w:rsidRPr="0090245E">
        <w:rPr>
          <w:sz w:val="24"/>
          <w:szCs w:val="24"/>
          <w:lang w:val="en-US"/>
        </w:rPr>
        <w:t xml:space="preserve">J. Yon, F. Liu, J. Morán, et A. Fuentes, </w:t>
      </w:r>
      <w:r w:rsidR="008C6585">
        <w:rPr>
          <w:sz w:val="24"/>
          <w:szCs w:val="24"/>
          <w:lang w:val="en-US"/>
        </w:rPr>
        <w:t>« </w:t>
      </w:r>
      <w:r w:rsidRPr="0090245E">
        <w:rPr>
          <w:sz w:val="24"/>
          <w:szCs w:val="24"/>
          <w:lang w:val="en-US"/>
        </w:rPr>
        <w:t>Impact of the primary par</w:t>
      </w:r>
      <w:r w:rsidR="00EF56E6" w:rsidRPr="0090245E">
        <w:rPr>
          <w:sz w:val="24"/>
          <w:szCs w:val="24"/>
          <w:lang w:val="en-US"/>
        </w:rPr>
        <w:t>ti</w:t>
      </w:r>
      <w:r w:rsidRPr="0090245E">
        <w:rPr>
          <w:sz w:val="24"/>
          <w:szCs w:val="24"/>
          <w:lang w:val="en-US"/>
        </w:rPr>
        <w:t>cle polydispersity on</w:t>
      </w:r>
      <w:r w:rsidR="0090245E">
        <w:rPr>
          <w:sz w:val="24"/>
          <w:szCs w:val="24"/>
          <w:lang w:val="en-US"/>
        </w:rPr>
        <w:t xml:space="preserve"> </w:t>
      </w:r>
      <w:r w:rsidRPr="0090245E">
        <w:rPr>
          <w:sz w:val="24"/>
          <w:szCs w:val="24"/>
          <w:lang w:val="en-US"/>
        </w:rPr>
        <w:t>the radia</w:t>
      </w:r>
      <w:r w:rsidR="00EF56E6" w:rsidRPr="0090245E">
        <w:rPr>
          <w:sz w:val="24"/>
          <w:szCs w:val="24"/>
          <w:lang w:val="en-US"/>
        </w:rPr>
        <w:t>ti</w:t>
      </w:r>
      <w:r w:rsidRPr="0090245E">
        <w:rPr>
          <w:sz w:val="24"/>
          <w:szCs w:val="24"/>
          <w:lang w:val="en-US"/>
        </w:rPr>
        <w:t>ve proper</w:t>
      </w:r>
      <w:r w:rsidR="00EF56E6" w:rsidRPr="0090245E">
        <w:rPr>
          <w:sz w:val="24"/>
          <w:szCs w:val="24"/>
          <w:lang w:val="en-US"/>
        </w:rPr>
        <w:t>ti</w:t>
      </w:r>
      <w:r w:rsidRPr="0090245E">
        <w:rPr>
          <w:sz w:val="24"/>
          <w:szCs w:val="24"/>
          <w:lang w:val="en-US"/>
        </w:rPr>
        <w:t>es of soot aggregates</w:t>
      </w:r>
      <w:r w:rsidR="008C6585">
        <w:rPr>
          <w:sz w:val="24"/>
          <w:szCs w:val="24"/>
          <w:lang w:val="en-US"/>
        </w:rPr>
        <w:t> »</w:t>
      </w:r>
      <w:r w:rsidRPr="0090245E">
        <w:rPr>
          <w:sz w:val="24"/>
          <w:szCs w:val="24"/>
          <w:lang w:val="en-US"/>
        </w:rPr>
        <w:t xml:space="preserve">, </w:t>
      </w:r>
      <w:r w:rsidRPr="0090245E">
        <w:rPr>
          <w:i/>
          <w:iCs/>
          <w:sz w:val="24"/>
          <w:szCs w:val="24"/>
          <w:lang w:val="en-US"/>
        </w:rPr>
        <w:t>Proc. Combust. Inst.</w:t>
      </w:r>
      <w:r w:rsidRPr="0090245E">
        <w:rPr>
          <w:sz w:val="24"/>
          <w:szCs w:val="24"/>
          <w:lang w:val="en-US"/>
        </w:rPr>
        <w:t>, vol. 37, no 1, p.</w:t>
      </w:r>
      <w:r w:rsidR="0090245E">
        <w:rPr>
          <w:sz w:val="24"/>
          <w:szCs w:val="24"/>
          <w:lang w:val="en-US"/>
        </w:rPr>
        <w:t xml:space="preserve"> </w:t>
      </w:r>
      <w:r w:rsidRPr="0090245E">
        <w:rPr>
          <w:sz w:val="24"/>
          <w:szCs w:val="24"/>
          <w:lang w:val="en-US"/>
        </w:rPr>
        <w:t xml:space="preserve">1151-1159, 2019, </w:t>
      </w:r>
      <w:proofErr w:type="spellStart"/>
      <w:r w:rsidRPr="0090245E">
        <w:rPr>
          <w:sz w:val="24"/>
          <w:szCs w:val="24"/>
          <w:lang w:val="en-US"/>
        </w:rPr>
        <w:t>doi</w:t>
      </w:r>
      <w:proofErr w:type="spellEnd"/>
      <w:r w:rsidRPr="0090245E">
        <w:rPr>
          <w:sz w:val="24"/>
          <w:szCs w:val="24"/>
          <w:lang w:val="en-US"/>
        </w:rPr>
        <w:t>: 10.1016/j.proci.2018.07.065.</w:t>
      </w:r>
    </w:p>
    <w:p w14:paraId="063DC77B" w14:textId="767A28C0"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[4]</w:t>
      </w:r>
      <w:r w:rsidR="00C16098">
        <w:rPr>
          <w:sz w:val="24"/>
          <w:szCs w:val="24"/>
          <w:lang w:val="en-US"/>
        </w:rPr>
        <w:tab/>
      </w:r>
      <w:r w:rsidRPr="0090245E">
        <w:rPr>
          <w:sz w:val="24"/>
          <w:szCs w:val="24"/>
          <w:lang w:val="en-US"/>
        </w:rPr>
        <w:t xml:space="preserve">J. Yon, A. Bescond, et F. Liu, </w:t>
      </w:r>
      <w:r w:rsidR="008C6585">
        <w:rPr>
          <w:sz w:val="24"/>
          <w:szCs w:val="24"/>
          <w:lang w:val="en-US"/>
        </w:rPr>
        <w:t>« </w:t>
      </w:r>
      <w:r w:rsidRPr="0090245E">
        <w:rPr>
          <w:sz w:val="24"/>
          <w:szCs w:val="24"/>
          <w:lang w:val="en-US"/>
        </w:rPr>
        <w:t>On the radia</w:t>
      </w:r>
      <w:r w:rsidR="00EF56E6" w:rsidRPr="0090245E">
        <w:rPr>
          <w:sz w:val="24"/>
          <w:szCs w:val="24"/>
          <w:lang w:val="en-US"/>
        </w:rPr>
        <w:t>ti</w:t>
      </w:r>
      <w:r w:rsidRPr="0090245E">
        <w:rPr>
          <w:sz w:val="24"/>
          <w:szCs w:val="24"/>
          <w:lang w:val="en-US"/>
        </w:rPr>
        <w:t>ve proper</w:t>
      </w:r>
      <w:r w:rsidR="00EF56E6" w:rsidRPr="0090245E">
        <w:rPr>
          <w:sz w:val="24"/>
          <w:szCs w:val="24"/>
          <w:lang w:val="en-US"/>
        </w:rPr>
        <w:t>ti</w:t>
      </w:r>
      <w:r w:rsidRPr="0090245E">
        <w:rPr>
          <w:sz w:val="24"/>
          <w:szCs w:val="24"/>
          <w:lang w:val="en-US"/>
        </w:rPr>
        <w:t>es of soot aggregates</w:t>
      </w:r>
      <w:r w:rsidR="00B13EDC" w:rsidRPr="0090245E">
        <w:rPr>
          <w:sz w:val="24"/>
          <w:szCs w:val="24"/>
          <w:lang w:val="en-US"/>
        </w:rPr>
        <w:t xml:space="preserve"> – </w:t>
      </w:r>
      <w:r w:rsidR="00B13EDC">
        <w:rPr>
          <w:sz w:val="24"/>
          <w:szCs w:val="24"/>
          <w:lang w:val="en-US"/>
        </w:rPr>
        <w:t>P</w:t>
      </w:r>
      <w:r w:rsidRPr="0090245E">
        <w:rPr>
          <w:sz w:val="24"/>
          <w:szCs w:val="24"/>
          <w:lang w:val="en-US"/>
        </w:rPr>
        <w:t>art 1:</w:t>
      </w:r>
      <w:r w:rsidR="0090245E">
        <w:rPr>
          <w:sz w:val="24"/>
          <w:szCs w:val="24"/>
          <w:lang w:val="en-US"/>
        </w:rPr>
        <w:t xml:space="preserve"> </w:t>
      </w:r>
      <w:r w:rsidRPr="0090245E">
        <w:rPr>
          <w:sz w:val="24"/>
          <w:szCs w:val="24"/>
          <w:lang w:val="en-US"/>
        </w:rPr>
        <w:t>Necking and overlapping</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vol. 162, p. 197-206,</w:t>
      </w:r>
      <w:r w:rsidR="0090245E">
        <w:rPr>
          <w:sz w:val="24"/>
          <w:szCs w:val="24"/>
          <w:lang w:val="en-US"/>
        </w:rPr>
        <w:t xml:space="preserve"> </w:t>
      </w:r>
      <w:r w:rsidRPr="0090245E">
        <w:rPr>
          <w:sz w:val="24"/>
          <w:szCs w:val="24"/>
          <w:lang w:val="en-US"/>
        </w:rPr>
        <w:t xml:space="preserve">2015, </w:t>
      </w:r>
      <w:proofErr w:type="spellStart"/>
      <w:r w:rsidRPr="0090245E">
        <w:rPr>
          <w:sz w:val="24"/>
          <w:szCs w:val="24"/>
          <w:lang w:val="en-US"/>
        </w:rPr>
        <w:t>doi</w:t>
      </w:r>
      <w:proofErr w:type="spellEnd"/>
      <w:r w:rsidRPr="0090245E">
        <w:rPr>
          <w:sz w:val="24"/>
          <w:szCs w:val="24"/>
          <w:lang w:val="en-US"/>
        </w:rPr>
        <w:t>: h</w:t>
      </w:r>
      <w:r w:rsidR="00B13EDC">
        <w:rPr>
          <w:sz w:val="24"/>
          <w:szCs w:val="24"/>
          <w:lang w:val="en-US"/>
        </w:rPr>
        <w:t>tt</w:t>
      </w:r>
      <w:r w:rsidRPr="0090245E">
        <w:rPr>
          <w:sz w:val="24"/>
          <w:szCs w:val="24"/>
          <w:lang w:val="en-US"/>
        </w:rPr>
        <w:t>p://dx.doi.org/10.1016/j.jqsrt.2015.03.027.</w:t>
      </w:r>
    </w:p>
    <w:p w14:paraId="494C1516" w14:textId="3B4F4CE7"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[5]</w:t>
      </w:r>
      <w:r w:rsidR="00C16098">
        <w:rPr>
          <w:sz w:val="24"/>
          <w:szCs w:val="24"/>
          <w:lang w:val="en-US"/>
        </w:rPr>
        <w:tab/>
      </w:r>
      <w:r w:rsidRPr="0090245E">
        <w:rPr>
          <w:sz w:val="24"/>
          <w:szCs w:val="24"/>
          <w:lang w:val="en-US"/>
        </w:rPr>
        <w:t xml:space="preserve">F. Liu, J. Yon, et A. Bescond, </w:t>
      </w:r>
      <w:r w:rsidR="008C6585">
        <w:rPr>
          <w:sz w:val="24"/>
          <w:szCs w:val="24"/>
          <w:lang w:val="en-US"/>
        </w:rPr>
        <w:t>« </w:t>
      </w:r>
      <w:r w:rsidRPr="0090245E">
        <w:rPr>
          <w:sz w:val="24"/>
          <w:szCs w:val="24"/>
          <w:lang w:val="en-US"/>
        </w:rPr>
        <w:t>On the radia</w:t>
      </w:r>
      <w:r w:rsidR="00EF56E6" w:rsidRPr="0090245E">
        <w:rPr>
          <w:sz w:val="24"/>
          <w:szCs w:val="24"/>
          <w:lang w:val="en-US"/>
        </w:rPr>
        <w:t>ti</w:t>
      </w:r>
      <w:r w:rsidRPr="0090245E">
        <w:rPr>
          <w:sz w:val="24"/>
          <w:szCs w:val="24"/>
          <w:lang w:val="en-US"/>
        </w:rPr>
        <w:t>ve proper</w:t>
      </w:r>
      <w:r w:rsidR="00EF56E6" w:rsidRPr="0090245E">
        <w:rPr>
          <w:sz w:val="24"/>
          <w:szCs w:val="24"/>
          <w:lang w:val="en-US"/>
        </w:rPr>
        <w:t>ti</w:t>
      </w:r>
      <w:r w:rsidRPr="0090245E">
        <w:rPr>
          <w:sz w:val="24"/>
          <w:szCs w:val="24"/>
          <w:lang w:val="en-US"/>
        </w:rPr>
        <w:t>es of soot aggregates – Part 2:</w:t>
      </w:r>
      <w:r w:rsidR="0090245E">
        <w:rPr>
          <w:sz w:val="24"/>
          <w:szCs w:val="24"/>
          <w:lang w:val="en-US"/>
        </w:rPr>
        <w:t xml:space="preserve"> </w:t>
      </w:r>
      <w:r w:rsidRPr="0090245E">
        <w:rPr>
          <w:sz w:val="24"/>
          <w:szCs w:val="24"/>
          <w:lang w:val="en-US"/>
        </w:rPr>
        <w:t>Effects of coa</w:t>
      </w:r>
      <w:r w:rsidR="00EF56E6" w:rsidRPr="0090245E">
        <w:rPr>
          <w:sz w:val="24"/>
          <w:szCs w:val="24"/>
          <w:lang w:val="en-US"/>
        </w:rPr>
        <w:t>ti</w:t>
      </w:r>
      <w:r w:rsidRPr="0090245E">
        <w:rPr>
          <w:sz w:val="24"/>
          <w:szCs w:val="24"/>
          <w:lang w:val="en-US"/>
        </w:rPr>
        <w:t>ng</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xml:space="preserve">, vol. 172, p. 134-145, 2016, </w:t>
      </w:r>
      <w:proofErr w:type="spellStart"/>
      <w:r w:rsidRPr="0090245E">
        <w:rPr>
          <w:sz w:val="24"/>
          <w:szCs w:val="24"/>
          <w:lang w:val="en-US"/>
        </w:rPr>
        <w:t>doi</w:t>
      </w:r>
      <w:proofErr w:type="spellEnd"/>
      <w:r w:rsidRPr="0090245E">
        <w:rPr>
          <w:sz w:val="24"/>
          <w:szCs w:val="24"/>
          <w:lang w:val="en-US"/>
        </w:rPr>
        <w:t>:</w:t>
      </w:r>
      <w:r w:rsidR="0090245E">
        <w:rPr>
          <w:sz w:val="24"/>
          <w:szCs w:val="24"/>
          <w:lang w:val="en-US"/>
        </w:rPr>
        <w:t xml:space="preserve"> </w:t>
      </w:r>
      <w:r w:rsidRPr="0090245E">
        <w:rPr>
          <w:sz w:val="24"/>
          <w:szCs w:val="24"/>
          <w:lang w:val="en-US"/>
        </w:rPr>
        <w:t>h</w:t>
      </w:r>
      <w:r w:rsidR="00B13EDC">
        <w:rPr>
          <w:sz w:val="24"/>
          <w:szCs w:val="24"/>
          <w:lang w:val="en-US"/>
        </w:rPr>
        <w:t>tt</w:t>
      </w:r>
      <w:r w:rsidRPr="0090245E">
        <w:rPr>
          <w:sz w:val="24"/>
          <w:szCs w:val="24"/>
          <w:lang w:val="en-US"/>
        </w:rPr>
        <w:t>p://dx.doi.org/10.1016/j.jqsrt.2015.08.005.</w:t>
      </w:r>
    </w:p>
    <w:p w14:paraId="58C8EC3A" w14:textId="583CE1F7"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lastRenderedPageBreak/>
        <w:t>[6]</w:t>
      </w:r>
      <w:r w:rsidR="00C16098">
        <w:rPr>
          <w:sz w:val="24"/>
          <w:szCs w:val="24"/>
          <w:lang w:val="en-US"/>
        </w:rPr>
        <w:tab/>
      </w:r>
      <w:r w:rsidRPr="0090245E">
        <w:rPr>
          <w:sz w:val="24"/>
          <w:szCs w:val="24"/>
          <w:lang w:val="en-US"/>
        </w:rPr>
        <w:t xml:space="preserve">C. M. Sorensen, J. Yon, F. Liu, J. Maughan, W. R. Heinson, et M. J. Berg, </w:t>
      </w:r>
      <w:r w:rsidR="008C6585">
        <w:rPr>
          <w:sz w:val="24"/>
          <w:szCs w:val="24"/>
          <w:lang w:val="en-US"/>
        </w:rPr>
        <w:t>« </w:t>
      </w:r>
      <w:r w:rsidRPr="0090245E">
        <w:rPr>
          <w:sz w:val="24"/>
          <w:szCs w:val="24"/>
          <w:lang w:val="en-US"/>
        </w:rPr>
        <w:t>Light sca</w:t>
      </w:r>
      <w:r w:rsidR="00B13EDC">
        <w:rPr>
          <w:sz w:val="24"/>
          <w:szCs w:val="24"/>
          <w:lang w:val="en-US"/>
        </w:rPr>
        <w:t>tt</w:t>
      </w:r>
      <w:r w:rsidR="0090245E">
        <w:rPr>
          <w:sz w:val="24"/>
          <w:szCs w:val="24"/>
          <w:lang w:val="en-US"/>
        </w:rPr>
        <w:t xml:space="preserve">ering </w:t>
      </w:r>
      <w:r w:rsidRPr="0090245E">
        <w:rPr>
          <w:sz w:val="24"/>
          <w:szCs w:val="24"/>
          <w:lang w:val="en-US"/>
        </w:rPr>
        <w:t>and absorp</w:t>
      </w:r>
      <w:r w:rsidR="00EF56E6" w:rsidRPr="0090245E">
        <w:rPr>
          <w:sz w:val="24"/>
          <w:szCs w:val="24"/>
          <w:lang w:val="en-US"/>
        </w:rPr>
        <w:t>ti</w:t>
      </w:r>
      <w:r w:rsidRPr="0090245E">
        <w:rPr>
          <w:sz w:val="24"/>
          <w:szCs w:val="24"/>
          <w:lang w:val="en-US"/>
        </w:rPr>
        <w:t>on by fractal aggregates including soot</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w:t>
      </w:r>
      <w:r w:rsidR="0090245E">
        <w:rPr>
          <w:sz w:val="24"/>
          <w:szCs w:val="24"/>
          <w:lang w:val="en-US"/>
        </w:rPr>
        <w:t xml:space="preserve"> </w:t>
      </w:r>
      <w:r w:rsidRPr="0090245E">
        <w:rPr>
          <w:sz w:val="24"/>
          <w:szCs w:val="24"/>
          <w:lang w:val="en-US"/>
        </w:rPr>
        <w:t xml:space="preserve">vol. 217, p. 459-473, sept. 2018, </w:t>
      </w:r>
      <w:proofErr w:type="spellStart"/>
      <w:r w:rsidRPr="0090245E">
        <w:rPr>
          <w:sz w:val="24"/>
          <w:szCs w:val="24"/>
          <w:lang w:val="en-US"/>
        </w:rPr>
        <w:t>doi</w:t>
      </w:r>
      <w:proofErr w:type="spellEnd"/>
      <w:r w:rsidRPr="0090245E">
        <w:rPr>
          <w:sz w:val="24"/>
          <w:szCs w:val="24"/>
          <w:lang w:val="en-US"/>
        </w:rPr>
        <w:t>: https://doi.org/10.1016/j.jqsrt.2018.05.016.</w:t>
      </w:r>
    </w:p>
    <w:p w14:paraId="79A75F53" w14:textId="7E0E4CA7"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[7]</w:t>
      </w:r>
      <w:r w:rsidR="00C16098">
        <w:rPr>
          <w:sz w:val="24"/>
          <w:szCs w:val="24"/>
          <w:lang w:val="en-US"/>
        </w:rPr>
        <w:tab/>
      </w:r>
      <w:r w:rsidRPr="0090245E">
        <w:rPr>
          <w:sz w:val="24"/>
          <w:szCs w:val="24"/>
          <w:lang w:val="en-US"/>
        </w:rPr>
        <w:t xml:space="preserve">J. Morán </w:t>
      </w:r>
      <w:r w:rsidRPr="0090245E">
        <w:rPr>
          <w:i/>
          <w:iCs/>
          <w:sz w:val="24"/>
          <w:szCs w:val="24"/>
          <w:lang w:val="en-US"/>
        </w:rPr>
        <w:t>et al.</w:t>
      </w:r>
      <w:r w:rsidRPr="0090245E">
        <w:rPr>
          <w:sz w:val="24"/>
          <w:szCs w:val="24"/>
          <w:lang w:val="en-US"/>
        </w:rPr>
        <w:t xml:space="preserve">, </w:t>
      </w:r>
      <w:r w:rsidR="008C6585">
        <w:rPr>
          <w:sz w:val="24"/>
          <w:szCs w:val="24"/>
          <w:lang w:val="en-US"/>
        </w:rPr>
        <w:t>« </w:t>
      </w:r>
      <w:proofErr w:type="gramStart"/>
      <w:r w:rsidRPr="0090245E">
        <w:rPr>
          <w:sz w:val="24"/>
          <w:szCs w:val="24"/>
          <w:lang w:val="en-US"/>
        </w:rPr>
        <w:t>Mul</w:t>
      </w:r>
      <w:r w:rsidR="00EF56E6" w:rsidRPr="0090245E">
        <w:rPr>
          <w:sz w:val="24"/>
          <w:szCs w:val="24"/>
          <w:lang w:val="en-US"/>
        </w:rPr>
        <w:t>ti</w:t>
      </w:r>
      <w:r w:rsidRPr="0090245E">
        <w:rPr>
          <w:sz w:val="24"/>
          <w:szCs w:val="24"/>
          <w:lang w:val="en-US"/>
        </w:rPr>
        <w:t>-scale</w:t>
      </w:r>
      <w:proofErr w:type="gramEnd"/>
      <w:r w:rsidRPr="0090245E">
        <w:rPr>
          <w:sz w:val="24"/>
          <w:szCs w:val="24"/>
          <w:lang w:val="en-US"/>
        </w:rPr>
        <w:t xml:space="preserve"> soot forma</w:t>
      </w:r>
      <w:r w:rsidR="00EF56E6" w:rsidRPr="0090245E">
        <w:rPr>
          <w:sz w:val="24"/>
          <w:szCs w:val="24"/>
          <w:lang w:val="en-US"/>
        </w:rPr>
        <w:t>ti</w:t>
      </w:r>
      <w:r w:rsidRPr="0090245E">
        <w:rPr>
          <w:sz w:val="24"/>
          <w:szCs w:val="24"/>
          <w:lang w:val="en-US"/>
        </w:rPr>
        <w:t>on simula</w:t>
      </w:r>
      <w:r w:rsidR="00EF56E6" w:rsidRPr="0090245E">
        <w:rPr>
          <w:sz w:val="24"/>
          <w:szCs w:val="24"/>
          <w:lang w:val="en-US"/>
        </w:rPr>
        <w:t>ti</w:t>
      </w:r>
      <w:r w:rsidRPr="0090245E">
        <w:rPr>
          <w:sz w:val="24"/>
          <w:szCs w:val="24"/>
          <w:lang w:val="en-US"/>
        </w:rPr>
        <w:t>on providing detailed par</w:t>
      </w:r>
      <w:r w:rsidR="00EF56E6" w:rsidRPr="0090245E">
        <w:rPr>
          <w:sz w:val="24"/>
          <w:szCs w:val="24"/>
          <w:lang w:val="en-US"/>
        </w:rPr>
        <w:t>ti</w:t>
      </w:r>
      <w:r w:rsidRPr="0090245E">
        <w:rPr>
          <w:sz w:val="24"/>
          <w:szCs w:val="24"/>
          <w:lang w:val="en-US"/>
        </w:rPr>
        <w:t>cle</w:t>
      </w:r>
      <w:r w:rsidR="0090245E">
        <w:rPr>
          <w:sz w:val="24"/>
          <w:szCs w:val="24"/>
          <w:lang w:val="en-US"/>
        </w:rPr>
        <w:t xml:space="preserve"> </w:t>
      </w:r>
      <w:r w:rsidRPr="0090245E">
        <w:rPr>
          <w:sz w:val="24"/>
          <w:szCs w:val="24"/>
          <w:lang w:val="en-US"/>
        </w:rPr>
        <w:t xml:space="preserve">morphology in a laminar </w:t>
      </w:r>
      <w:proofErr w:type="spellStart"/>
      <w:r w:rsidRPr="0090245E">
        <w:rPr>
          <w:sz w:val="24"/>
          <w:szCs w:val="24"/>
          <w:lang w:val="en-US"/>
        </w:rPr>
        <w:t>coflow</w:t>
      </w:r>
      <w:proofErr w:type="spellEnd"/>
      <w:r w:rsidRPr="0090245E">
        <w:rPr>
          <w:sz w:val="24"/>
          <w:szCs w:val="24"/>
          <w:lang w:val="en-US"/>
        </w:rPr>
        <w:t xml:space="preserve"> diffusion flame</w:t>
      </w:r>
      <w:r w:rsidR="008C6585">
        <w:rPr>
          <w:sz w:val="24"/>
          <w:szCs w:val="24"/>
          <w:lang w:val="en-US"/>
        </w:rPr>
        <w:t> »</w:t>
      </w:r>
      <w:r w:rsidRPr="0090245E">
        <w:rPr>
          <w:sz w:val="24"/>
          <w:szCs w:val="24"/>
          <w:lang w:val="en-US"/>
        </w:rPr>
        <w:t xml:space="preserve">, </w:t>
      </w:r>
      <w:r w:rsidRPr="0090245E">
        <w:rPr>
          <w:i/>
          <w:iCs/>
          <w:sz w:val="24"/>
          <w:szCs w:val="24"/>
          <w:lang w:val="en-US"/>
        </w:rPr>
        <w:t>Combust. Flame</w:t>
      </w:r>
      <w:r w:rsidRPr="0090245E">
        <w:rPr>
          <w:sz w:val="24"/>
          <w:szCs w:val="24"/>
          <w:lang w:val="en-US"/>
        </w:rPr>
        <w:t>, vol. 256, p. 112987,</w:t>
      </w:r>
      <w:r w:rsidR="0090245E">
        <w:rPr>
          <w:sz w:val="24"/>
          <w:szCs w:val="24"/>
          <w:lang w:val="en-US"/>
        </w:rPr>
        <w:t xml:space="preserve"> </w:t>
      </w:r>
      <w:r w:rsidRPr="0090245E">
        <w:rPr>
          <w:sz w:val="24"/>
          <w:szCs w:val="24"/>
          <w:lang w:val="en-US"/>
        </w:rPr>
        <w:t xml:space="preserve">oct. 2023, </w:t>
      </w:r>
      <w:proofErr w:type="spellStart"/>
      <w:r w:rsidRPr="0090245E">
        <w:rPr>
          <w:sz w:val="24"/>
          <w:szCs w:val="24"/>
          <w:lang w:val="en-US"/>
        </w:rPr>
        <w:t>doi</w:t>
      </w:r>
      <w:proofErr w:type="spellEnd"/>
      <w:r w:rsidRPr="0090245E">
        <w:rPr>
          <w:sz w:val="24"/>
          <w:szCs w:val="24"/>
          <w:lang w:val="en-US"/>
        </w:rPr>
        <w:t>: https://doi.org/10.1016/j.combusrlame.2023.112987.</w:t>
      </w:r>
    </w:p>
    <w:p w14:paraId="7811F9EE" w14:textId="5843963D"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[8]</w:t>
      </w:r>
      <w:r w:rsidR="00C16098">
        <w:rPr>
          <w:sz w:val="24"/>
          <w:szCs w:val="24"/>
          <w:lang w:val="en-US"/>
        </w:rPr>
        <w:tab/>
      </w:r>
      <w:r w:rsidRPr="0090245E">
        <w:rPr>
          <w:sz w:val="24"/>
          <w:szCs w:val="24"/>
          <w:lang w:val="en-US"/>
        </w:rPr>
        <w:t xml:space="preserve">J. Morán, J. Yon, et A. Poux, </w:t>
      </w:r>
      <w:r w:rsidR="008C6585">
        <w:rPr>
          <w:sz w:val="24"/>
          <w:szCs w:val="24"/>
          <w:lang w:val="en-US"/>
        </w:rPr>
        <w:t>« </w:t>
      </w:r>
      <w:r w:rsidRPr="0090245E">
        <w:rPr>
          <w:sz w:val="24"/>
          <w:szCs w:val="24"/>
          <w:lang w:val="en-US"/>
        </w:rPr>
        <w:t>Monte Carlo Aggrega</w:t>
      </w:r>
      <w:r w:rsidR="00EF56E6" w:rsidRPr="0090245E">
        <w:rPr>
          <w:sz w:val="24"/>
          <w:szCs w:val="24"/>
          <w:lang w:val="en-US"/>
        </w:rPr>
        <w:t>ti</w:t>
      </w:r>
      <w:r w:rsidRPr="0090245E">
        <w:rPr>
          <w:sz w:val="24"/>
          <w:szCs w:val="24"/>
          <w:lang w:val="en-US"/>
        </w:rPr>
        <w:t>on Code (MCAC)</w:t>
      </w:r>
      <w:r w:rsidR="00B13EDC" w:rsidRPr="0090245E">
        <w:rPr>
          <w:sz w:val="24"/>
          <w:szCs w:val="24"/>
          <w:lang w:val="en-US"/>
        </w:rPr>
        <w:t xml:space="preserve"> – </w:t>
      </w:r>
      <w:r w:rsidRPr="0090245E">
        <w:rPr>
          <w:sz w:val="24"/>
          <w:szCs w:val="24"/>
          <w:lang w:val="en-US"/>
        </w:rPr>
        <w:t>Part 1:</w:t>
      </w:r>
      <w:r w:rsidR="0090245E">
        <w:rPr>
          <w:sz w:val="24"/>
          <w:szCs w:val="24"/>
          <w:lang w:val="en-US"/>
        </w:rPr>
        <w:t xml:space="preserve"> </w:t>
      </w:r>
      <w:r w:rsidRPr="0090245E">
        <w:rPr>
          <w:sz w:val="24"/>
          <w:szCs w:val="24"/>
          <w:lang w:val="en-US"/>
        </w:rPr>
        <w:t>Fundamentals</w:t>
      </w:r>
      <w:r w:rsidR="008C6585">
        <w:rPr>
          <w:sz w:val="24"/>
          <w:szCs w:val="24"/>
          <w:lang w:val="en-US"/>
        </w:rPr>
        <w:t> »</w:t>
      </w:r>
      <w:r w:rsidRPr="0090245E">
        <w:rPr>
          <w:sz w:val="24"/>
          <w:szCs w:val="24"/>
          <w:lang w:val="en-US"/>
        </w:rPr>
        <w:t xml:space="preserve">, </w:t>
      </w:r>
      <w:r w:rsidRPr="0090245E">
        <w:rPr>
          <w:i/>
          <w:iCs/>
          <w:sz w:val="24"/>
          <w:szCs w:val="24"/>
          <w:lang w:val="en-US"/>
        </w:rPr>
        <w:t>J. Colloid Interface Sci.</w:t>
      </w:r>
      <w:r w:rsidRPr="0090245E">
        <w:rPr>
          <w:sz w:val="24"/>
          <w:szCs w:val="24"/>
          <w:lang w:val="en-US"/>
        </w:rPr>
        <w:t xml:space="preserve">, vol. 569, p. 184-194, </w:t>
      </w:r>
      <w:proofErr w:type="spellStart"/>
      <w:r w:rsidRPr="0090245E">
        <w:rPr>
          <w:sz w:val="24"/>
          <w:szCs w:val="24"/>
          <w:lang w:val="en-US"/>
        </w:rPr>
        <w:t>juin</w:t>
      </w:r>
      <w:proofErr w:type="spellEnd"/>
      <w:r w:rsidRPr="0090245E">
        <w:rPr>
          <w:sz w:val="24"/>
          <w:szCs w:val="24"/>
          <w:lang w:val="en-US"/>
        </w:rPr>
        <w:t xml:space="preserve"> 2020, </w:t>
      </w:r>
      <w:proofErr w:type="spellStart"/>
      <w:r w:rsidRPr="0090245E">
        <w:rPr>
          <w:sz w:val="24"/>
          <w:szCs w:val="24"/>
          <w:lang w:val="en-US"/>
        </w:rPr>
        <w:t>doi</w:t>
      </w:r>
      <w:proofErr w:type="spellEnd"/>
      <w:r w:rsidRPr="0090245E">
        <w:rPr>
          <w:sz w:val="24"/>
          <w:szCs w:val="24"/>
          <w:lang w:val="en-US"/>
        </w:rPr>
        <w:t>:</w:t>
      </w:r>
      <w:r w:rsidR="0090245E">
        <w:rPr>
          <w:sz w:val="24"/>
          <w:szCs w:val="24"/>
          <w:lang w:val="en-US"/>
        </w:rPr>
        <w:t xml:space="preserve"> </w:t>
      </w:r>
      <w:r w:rsidRPr="0090245E">
        <w:rPr>
          <w:sz w:val="24"/>
          <w:szCs w:val="24"/>
          <w:lang w:val="en-US"/>
        </w:rPr>
        <w:t>https://doi.org/10.1016/j.jcis.2020.02.039.</w:t>
      </w:r>
    </w:p>
    <w:p w14:paraId="1F0E750D" w14:textId="56CE4CA8"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[9]</w:t>
      </w:r>
      <w:r w:rsidR="00C16098">
        <w:rPr>
          <w:sz w:val="24"/>
          <w:szCs w:val="24"/>
          <w:lang w:val="en-US"/>
        </w:rPr>
        <w:tab/>
      </w:r>
      <w:r w:rsidRPr="0090245E">
        <w:rPr>
          <w:sz w:val="24"/>
          <w:szCs w:val="24"/>
          <w:lang w:val="en-US"/>
        </w:rPr>
        <w:t xml:space="preserve">J. Morán, J. Yon, A. Poux, F. Corbin, F. X. </w:t>
      </w:r>
      <w:proofErr w:type="spellStart"/>
      <w:r w:rsidRPr="0090245E">
        <w:rPr>
          <w:sz w:val="24"/>
          <w:szCs w:val="24"/>
          <w:lang w:val="en-US"/>
        </w:rPr>
        <w:t>Ouf</w:t>
      </w:r>
      <w:proofErr w:type="spellEnd"/>
      <w:r w:rsidRPr="0090245E">
        <w:rPr>
          <w:sz w:val="24"/>
          <w:szCs w:val="24"/>
          <w:lang w:val="en-US"/>
        </w:rPr>
        <w:t xml:space="preserve">, et A. </w:t>
      </w:r>
      <w:proofErr w:type="spellStart"/>
      <w:r w:rsidRPr="0090245E">
        <w:rPr>
          <w:sz w:val="24"/>
          <w:szCs w:val="24"/>
          <w:lang w:val="en-US"/>
        </w:rPr>
        <w:t>Siméon</w:t>
      </w:r>
      <w:proofErr w:type="spellEnd"/>
      <w:r w:rsidRPr="0090245E">
        <w:rPr>
          <w:sz w:val="24"/>
          <w:szCs w:val="24"/>
          <w:lang w:val="en-US"/>
        </w:rPr>
        <w:t xml:space="preserve">, </w:t>
      </w:r>
      <w:r w:rsidR="008C6585">
        <w:rPr>
          <w:sz w:val="24"/>
          <w:szCs w:val="24"/>
          <w:lang w:val="en-US"/>
        </w:rPr>
        <w:t>« </w:t>
      </w:r>
      <w:r w:rsidRPr="0090245E">
        <w:rPr>
          <w:sz w:val="24"/>
          <w:szCs w:val="24"/>
          <w:lang w:val="en-US"/>
        </w:rPr>
        <w:t>Monte Carlo Aggrega</w:t>
      </w:r>
      <w:r w:rsidR="00EF56E6" w:rsidRPr="0090245E">
        <w:rPr>
          <w:sz w:val="24"/>
          <w:szCs w:val="24"/>
          <w:lang w:val="en-US"/>
        </w:rPr>
        <w:t>ti</w:t>
      </w:r>
      <w:r w:rsidRPr="0090245E">
        <w:rPr>
          <w:sz w:val="24"/>
          <w:szCs w:val="24"/>
          <w:lang w:val="en-US"/>
        </w:rPr>
        <w:t>on</w:t>
      </w:r>
      <w:r w:rsidR="0090245E">
        <w:rPr>
          <w:sz w:val="24"/>
          <w:szCs w:val="24"/>
          <w:lang w:val="en-US"/>
        </w:rPr>
        <w:t xml:space="preserve"> </w:t>
      </w:r>
      <w:r w:rsidRPr="0090245E">
        <w:rPr>
          <w:sz w:val="24"/>
          <w:szCs w:val="24"/>
          <w:lang w:val="en-US"/>
        </w:rPr>
        <w:t>Code (MCAC)</w:t>
      </w:r>
      <w:r w:rsidR="00B13EDC" w:rsidRPr="0090245E">
        <w:rPr>
          <w:sz w:val="24"/>
          <w:szCs w:val="24"/>
          <w:lang w:val="en-US"/>
        </w:rPr>
        <w:t xml:space="preserve"> – </w:t>
      </w:r>
      <w:r w:rsidRPr="0090245E">
        <w:rPr>
          <w:sz w:val="24"/>
          <w:szCs w:val="24"/>
          <w:lang w:val="en-US"/>
        </w:rPr>
        <w:t>Part 2: Applica</w:t>
      </w:r>
      <w:r w:rsidR="00EF56E6" w:rsidRPr="0090245E">
        <w:rPr>
          <w:sz w:val="24"/>
          <w:szCs w:val="24"/>
          <w:lang w:val="en-US"/>
        </w:rPr>
        <w:t>ti</w:t>
      </w:r>
      <w:r w:rsidRPr="0090245E">
        <w:rPr>
          <w:sz w:val="24"/>
          <w:szCs w:val="24"/>
          <w:lang w:val="en-US"/>
        </w:rPr>
        <w:t>on to soot agglomera</w:t>
      </w:r>
      <w:r w:rsidR="00EF56E6" w:rsidRPr="0090245E">
        <w:rPr>
          <w:sz w:val="24"/>
          <w:szCs w:val="24"/>
          <w:lang w:val="en-US"/>
        </w:rPr>
        <w:t>ti</w:t>
      </w:r>
      <w:r w:rsidRPr="0090245E">
        <w:rPr>
          <w:sz w:val="24"/>
          <w:szCs w:val="24"/>
          <w:lang w:val="en-US"/>
        </w:rPr>
        <w:t>on, highligh</w:t>
      </w:r>
      <w:r w:rsidR="00EF56E6" w:rsidRPr="0090245E">
        <w:rPr>
          <w:sz w:val="24"/>
          <w:szCs w:val="24"/>
          <w:lang w:val="en-US"/>
        </w:rPr>
        <w:t>ti</w:t>
      </w:r>
      <w:r w:rsidRPr="0090245E">
        <w:rPr>
          <w:sz w:val="24"/>
          <w:szCs w:val="24"/>
          <w:lang w:val="en-US"/>
        </w:rPr>
        <w:t>ng the importance of</w:t>
      </w:r>
      <w:r w:rsidR="0090245E">
        <w:rPr>
          <w:sz w:val="24"/>
          <w:szCs w:val="24"/>
          <w:lang w:val="en-US"/>
        </w:rPr>
        <w:t xml:space="preserve"> </w:t>
      </w:r>
      <w:r w:rsidRPr="0090245E">
        <w:rPr>
          <w:sz w:val="24"/>
          <w:szCs w:val="24"/>
          <w:lang w:val="en-US"/>
        </w:rPr>
        <w:t>primary par</w:t>
      </w:r>
      <w:r w:rsidR="00EF56E6" w:rsidRPr="0090245E">
        <w:rPr>
          <w:sz w:val="24"/>
          <w:szCs w:val="24"/>
          <w:lang w:val="en-US"/>
        </w:rPr>
        <w:t>ti</w:t>
      </w:r>
      <w:r w:rsidRPr="0090245E">
        <w:rPr>
          <w:sz w:val="24"/>
          <w:szCs w:val="24"/>
          <w:lang w:val="en-US"/>
        </w:rPr>
        <w:t>cles</w:t>
      </w:r>
      <w:r w:rsidR="008C6585">
        <w:rPr>
          <w:sz w:val="24"/>
          <w:szCs w:val="24"/>
          <w:lang w:val="en-US"/>
        </w:rPr>
        <w:t> »</w:t>
      </w:r>
      <w:r w:rsidRPr="0090245E">
        <w:rPr>
          <w:sz w:val="24"/>
          <w:szCs w:val="24"/>
          <w:lang w:val="en-US"/>
        </w:rPr>
        <w:t xml:space="preserve">, </w:t>
      </w:r>
      <w:r w:rsidRPr="0090245E">
        <w:rPr>
          <w:i/>
          <w:iCs/>
          <w:sz w:val="24"/>
          <w:szCs w:val="24"/>
          <w:lang w:val="en-US"/>
        </w:rPr>
        <w:t>J. Colloid Interface Sci.</w:t>
      </w:r>
      <w:r w:rsidRPr="0090245E">
        <w:rPr>
          <w:sz w:val="24"/>
          <w:szCs w:val="24"/>
          <w:lang w:val="en-US"/>
        </w:rPr>
        <w:t xml:space="preserve">, vol. 575, p. 274-285, sept. 2020, </w:t>
      </w:r>
      <w:proofErr w:type="spellStart"/>
      <w:r w:rsidRPr="0090245E">
        <w:rPr>
          <w:sz w:val="24"/>
          <w:szCs w:val="24"/>
          <w:lang w:val="en-US"/>
        </w:rPr>
        <w:t>doi</w:t>
      </w:r>
      <w:proofErr w:type="spellEnd"/>
      <w:r w:rsidRPr="0090245E">
        <w:rPr>
          <w:sz w:val="24"/>
          <w:szCs w:val="24"/>
          <w:lang w:val="en-US"/>
        </w:rPr>
        <w:t>:</w:t>
      </w:r>
      <w:r w:rsidR="0090245E">
        <w:rPr>
          <w:sz w:val="24"/>
          <w:szCs w:val="24"/>
          <w:lang w:val="en-US"/>
        </w:rPr>
        <w:t xml:space="preserve"> </w:t>
      </w:r>
      <w:r w:rsidRPr="0090245E">
        <w:rPr>
          <w:sz w:val="24"/>
          <w:szCs w:val="24"/>
          <w:lang w:val="en-US"/>
        </w:rPr>
        <w:t>https://doi.org/10.1016/j.jcis.2020.04.085.</w:t>
      </w:r>
    </w:p>
    <w:p w14:paraId="7448C5F0" w14:textId="488D6473"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[10]</w:t>
      </w:r>
      <w:r w:rsidR="00C16098">
        <w:rPr>
          <w:sz w:val="24"/>
          <w:szCs w:val="24"/>
          <w:lang w:val="en-US"/>
        </w:rPr>
        <w:tab/>
      </w:r>
      <w:r w:rsidRPr="0090245E">
        <w:rPr>
          <w:sz w:val="24"/>
          <w:szCs w:val="24"/>
          <w:lang w:val="en-US"/>
        </w:rPr>
        <w:t xml:space="preserve">C. </w:t>
      </w:r>
      <w:proofErr w:type="spellStart"/>
      <w:r w:rsidRPr="0090245E">
        <w:rPr>
          <w:sz w:val="24"/>
          <w:szCs w:val="24"/>
          <w:lang w:val="en-US"/>
        </w:rPr>
        <w:t>Argen</w:t>
      </w:r>
      <w:r w:rsidR="00EF56E6" w:rsidRPr="0090245E">
        <w:rPr>
          <w:sz w:val="24"/>
          <w:szCs w:val="24"/>
          <w:lang w:val="en-US"/>
        </w:rPr>
        <w:t>ti</w:t>
      </w:r>
      <w:r w:rsidRPr="0090245E">
        <w:rPr>
          <w:sz w:val="24"/>
          <w:szCs w:val="24"/>
          <w:lang w:val="en-US"/>
        </w:rPr>
        <w:t>n</w:t>
      </w:r>
      <w:proofErr w:type="spellEnd"/>
      <w:r w:rsidRPr="0090245E">
        <w:rPr>
          <w:sz w:val="24"/>
          <w:szCs w:val="24"/>
          <w:lang w:val="en-US"/>
        </w:rPr>
        <w:t xml:space="preserve">, M. J. Berg, M. Mazur, R. </w:t>
      </w:r>
      <w:proofErr w:type="spellStart"/>
      <w:r w:rsidRPr="0090245E">
        <w:rPr>
          <w:sz w:val="24"/>
          <w:szCs w:val="24"/>
          <w:lang w:val="en-US"/>
        </w:rPr>
        <w:t>Ceolato</w:t>
      </w:r>
      <w:proofErr w:type="spellEnd"/>
      <w:r w:rsidRPr="0090245E">
        <w:rPr>
          <w:sz w:val="24"/>
          <w:szCs w:val="24"/>
          <w:lang w:val="en-US"/>
        </w:rPr>
        <w:t xml:space="preserve">, et J. Yon, </w:t>
      </w:r>
      <w:r w:rsidR="008C6585">
        <w:rPr>
          <w:sz w:val="24"/>
          <w:szCs w:val="24"/>
          <w:lang w:val="en-US"/>
        </w:rPr>
        <w:t>« </w:t>
      </w:r>
      <w:r w:rsidRPr="0090245E">
        <w:rPr>
          <w:sz w:val="24"/>
          <w:szCs w:val="24"/>
          <w:lang w:val="en-US"/>
        </w:rPr>
        <w:t>Assessing the limits of</w:t>
      </w:r>
      <w:r w:rsidR="0090245E">
        <w:rPr>
          <w:sz w:val="24"/>
          <w:szCs w:val="24"/>
          <w:lang w:val="en-US"/>
        </w:rPr>
        <w:t xml:space="preserve"> </w:t>
      </w:r>
      <w:r w:rsidRPr="0090245E">
        <w:rPr>
          <w:sz w:val="24"/>
          <w:szCs w:val="24"/>
          <w:lang w:val="en-US"/>
        </w:rPr>
        <w:t>Rayleigh</w:t>
      </w:r>
      <w:r w:rsidR="00DF6CF0">
        <w:rPr>
          <w:sz w:val="24"/>
          <w:szCs w:val="24"/>
          <w:lang w:val="en-US"/>
        </w:rPr>
        <w:t>-</w:t>
      </w:r>
      <w:r w:rsidRPr="0090245E">
        <w:rPr>
          <w:sz w:val="24"/>
          <w:szCs w:val="24"/>
          <w:lang w:val="en-US"/>
        </w:rPr>
        <w:t>Debye</w:t>
      </w:r>
      <w:r w:rsidR="00DF6CF0">
        <w:rPr>
          <w:sz w:val="24"/>
          <w:szCs w:val="24"/>
          <w:lang w:val="en-US"/>
        </w:rPr>
        <w:t>-</w:t>
      </w:r>
      <w:r w:rsidRPr="0090245E">
        <w:rPr>
          <w:sz w:val="24"/>
          <w:szCs w:val="24"/>
          <w:lang w:val="en-US"/>
        </w:rPr>
        <w:t xml:space="preserve">Gans theory: Phasor analysis of a </w:t>
      </w:r>
      <w:proofErr w:type="spellStart"/>
      <w:r w:rsidRPr="0090245E">
        <w:rPr>
          <w:sz w:val="24"/>
          <w:szCs w:val="24"/>
          <w:lang w:val="en-US"/>
        </w:rPr>
        <w:t>bisphere</w:t>
      </w:r>
      <w:proofErr w:type="spellEnd"/>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w:t>
      </w:r>
      <w:r w:rsid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xml:space="preserve">, vol. 264, p. 107550, </w:t>
      </w:r>
      <w:proofErr w:type="spellStart"/>
      <w:r w:rsidRPr="0090245E">
        <w:rPr>
          <w:sz w:val="24"/>
          <w:szCs w:val="24"/>
          <w:lang w:val="en-US"/>
        </w:rPr>
        <w:t>avr</w:t>
      </w:r>
      <w:proofErr w:type="spellEnd"/>
      <w:r w:rsidRPr="0090245E">
        <w:rPr>
          <w:sz w:val="24"/>
          <w:szCs w:val="24"/>
          <w:lang w:val="en-US"/>
        </w:rPr>
        <w:t xml:space="preserve">. 2021, </w:t>
      </w:r>
      <w:proofErr w:type="spellStart"/>
      <w:r w:rsidRPr="0090245E">
        <w:rPr>
          <w:sz w:val="24"/>
          <w:szCs w:val="24"/>
          <w:lang w:val="en-US"/>
        </w:rPr>
        <w:t>doi</w:t>
      </w:r>
      <w:proofErr w:type="spellEnd"/>
      <w:r w:rsidRPr="0090245E">
        <w:rPr>
          <w:sz w:val="24"/>
          <w:szCs w:val="24"/>
          <w:lang w:val="en-US"/>
        </w:rPr>
        <w:t>:</w:t>
      </w:r>
      <w:r w:rsidR="0090245E">
        <w:rPr>
          <w:sz w:val="24"/>
          <w:szCs w:val="24"/>
          <w:lang w:val="en-US"/>
        </w:rPr>
        <w:t xml:space="preserve"> </w:t>
      </w:r>
      <w:r w:rsidRPr="0090245E">
        <w:rPr>
          <w:sz w:val="24"/>
          <w:szCs w:val="24"/>
          <w:lang w:val="en-US"/>
        </w:rPr>
        <w:t>https://doi.org/10.1016/j.jqsrt.2021.107550.</w:t>
      </w:r>
    </w:p>
    <w:p w14:paraId="69936F5E" w14:textId="611ECE8B" w:rsidR="00DE6703" w:rsidRPr="0090245E" w:rsidRDefault="00DE6703" w:rsidP="00C16098">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[11]</w:t>
      </w:r>
      <w:r w:rsidR="00C16098">
        <w:rPr>
          <w:sz w:val="24"/>
          <w:szCs w:val="24"/>
          <w:lang w:val="en-US"/>
        </w:rPr>
        <w:tab/>
      </w:r>
      <w:r w:rsidRPr="0090245E">
        <w:rPr>
          <w:sz w:val="24"/>
          <w:szCs w:val="24"/>
          <w:lang w:val="en-US"/>
        </w:rPr>
        <w:t xml:space="preserve">C. </w:t>
      </w:r>
      <w:proofErr w:type="spellStart"/>
      <w:r w:rsidRPr="0090245E">
        <w:rPr>
          <w:sz w:val="24"/>
          <w:szCs w:val="24"/>
          <w:lang w:val="en-US"/>
        </w:rPr>
        <w:t>Argen</w:t>
      </w:r>
      <w:r w:rsidR="00EF56E6" w:rsidRPr="0090245E">
        <w:rPr>
          <w:sz w:val="24"/>
          <w:szCs w:val="24"/>
          <w:lang w:val="en-US"/>
        </w:rPr>
        <w:t>ti</w:t>
      </w:r>
      <w:r w:rsidRPr="0090245E">
        <w:rPr>
          <w:sz w:val="24"/>
          <w:szCs w:val="24"/>
          <w:lang w:val="en-US"/>
        </w:rPr>
        <w:t>n</w:t>
      </w:r>
      <w:proofErr w:type="spellEnd"/>
      <w:r w:rsidRPr="0090245E">
        <w:rPr>
          <w:sz w:val="24"/>
          <w:szCs w:val="24"/>
          <w:lang w:val="en-US"/>
        </w:rPr>
        <w:t xml:space="preserve">, M. J. Berg, M. Mazur, R. </w:t>
      </w:r>
      <w:proofErr w:type="spellStart"/>
      <w:r w:rsidRPr="0090245E">
        <w:rPr>
          <w:sz w:val="24"/>
          <w:szCs w:val="24"/>
          <w:lang w:val="en-US"/>
        </w:rPr>
        <w:t>Ceolato</w:t>
      </w:r>
      <w:proofErr w:type="spellEnd"/>
      <w:r w:rsidRPr="0090245E">
        <w:rPr>
          <w:sz w:val="24"/>
          <w:szCs w:val="24"/>
          <w:lang w:val="en-US"/>
        </w:rPr>
        <w:t xml:space="preserve">, A. Poux, et J. Yon, </w:t>
      </w:r>
      <w:r w:rsidR="008C6585">
        <w:rPr>
          <w:sz w:val="24"/>
          <w:szCs w:val="24"/>
          <w:lang w:val="en-US"/>
        </w:rPr>
        <w:t>« </w:t>
      </w:r>
      <w:r w:rsidRPr="0090245E">
        <w:rPr>
          <w:sz w:val="24"/>
          <w:szCs w:val="24"/>
          <w:lang w:val="en-US"/>
        </w:rPr>
        <w:t>A semi-empirical</w:t>
      </w:r>
      <w:r w:rsidR="0090245E">
        <w:rPr>
          <w:sz w:val="24"/>
          <w:szCs w:val="24"/>
          <w:lang w:val="en-US"/>
        </w:rPr>
        <w:t xml:space="preserve"> </w:t>
      </w:r>
      <w:r w:rsidRPr="0090245E">
        <w:rPr>
          <w:sz w:val="24"/>
          <w:szCs w:val="24"/>
          <w:lang w:val="en-US"/>
        </w:rPr>
        <w:t>correc</w:t>
      </w:r>
      <w:r w:rsidR="00EF56E6" w:rsidRPr="0090245E">
        <w:rPr>
          <w:sz w:val="24"/>
          <w:szCs w:val="24"/>
          <w:lang w:val="en-US"/>
        </w:rPr>
        <w:t>ti</w:t>
      </w:r>
      <w:r w:rsidRPr="0090245E">
        <w:rPr>
          <w:sz w:val="24"/>
          <w:szCs w:val="24"/>
          <w:lang w:val="en-US"/>
        </w:rPr>
        <w:t>on for the Rayleigh-Debye-Gans approxima</w:t>
      </w:r>
      <w:r w:rsidR="00EF56E6" w:rsidRPr="0090245E">
        <w:rPr>
          <w:sz w:val="24"/>
          <w:szCs w:val="24"/>
          <w:lang w:val="en-US"/>
        </w:rPr>
        <w:t>ti</w:t>
      </w:r>
      <w:r w:rsidRPr="0090245E">
        <w:rPr>
          <w:sz w:val="24"/>
          <w:szCs w:val="24"/>
          <w:lang w:val="en-US"/>
        </w:rPr>
        <w:t>on for fractal aggregates based on</w:t>
      </w:r>
      <w:r w:rsidR="0090245E">
        <w:rPr>
          <w:sz w:val="24"/>
          <w:szCs w:val="24"/>
          <w:lang w:val="en-US"/>
        </w:rPr>
        <w:t xml:space="preserve"> </w:t>
      </w:r>
      <w:r w:rsidRPr="0090245E">
        <w:rPr>
          <w:sz w:val="24"/>
          <w:szCs w:val="24"/>
          <w:lang w:val="en-US"/>
        </w:rPr>
        <w:t>phasor analysis: Applica</w:t>
      </w:r>
      <w:r w:rsidR="00EF56E6" w:rsidRPr="0090245E">
        <w:rPr>
          <w:sz w:val="24"/>
          <w:szCs w:val="24"/>
          <w:lang w:val="en-US"/>
        </w:rPr>
        <w:t>ti</w:t>
      </w:r>
      <w:r w:rsidRPr="0090245E">
        <w:rPr>
          <w:sz w:val="24"/>
          <w:szCs w:val="24"/>
          <w:lang w:val="en-US"/>
        </w:rPr>
        <w:t>on to soot par</w:t>
      </w:r>
      <w:r w:rsidR="00EF56E6" w:rsidRPr="0090245E">
        <w:rPr>
          <w:sz w:val="24"/>
          <w:szCs w:val="24"/>
          <w:lang w:val="en-US"/>
        </w:rPr>
        <w:t>ti</w:t>
      </w:r>
      <w:r w:rsidRPr="0090245E">
        <w:rPr>
          <w:sz w:val="24"/>
          <w:szCs w:val="24"/>
          <w:lang w:val="en-US"/>
        </w:rPr>
        <w:t>cles</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p.</w:t>
      </w:r>
      <w:r w:rsidR="0090245E">
        <w:rPr>
          <w:sz w:val="24"/>
          <w:szCs w:val="24"/>
          <w:lang w:val="en-US"/>
        </w:rPr>
        <w:t xml:space="preserve"> </w:t>
      </w:r>
      <w:r w:rsidRPr="0090245E">
        <w:rPr>
          <w:sz w:val="24"/>
          <w:szCs w:val="24"/>
          <w:lang w:val="en-US"/>
        </w:rPr>
        <w:t xml:space="preserve">108143, </w:t>
      </w:r>
      <w:proofErr w:type="spellStart"/>
      <w:r w:rsidRPr="0090245E">
        <w:rPr>
          <w:sz w:val="24"/>
          <w:szCs w:val="24"/>
          <w:lang w:val="en-US"/>
        </w:rPr>
        <w:t>févr</w:t>
      </w:r>
      <w:proofErr w:type="spellEnd"/>
      <w:r w:rsidRPr="0090245E">
        <w:rPr>
          <w:sz w:val="24"/>
          <w:szCs w:val="24"/>
          <w:lang w:val="en-US"/>
        </w:rPr>
        <w:t xml:space="preserve">. 2022, </w:t>
      </w:r>
      <w:proofErr w:type="spellStart"/>
      <w:r w:rsidRPr="0090245E">
        <w:rPr>
          <w:sz w:val="24"/>
          <w:szCs w:val="24"/>
          <w:lang w:val="en-US"/>
        </w:rPr>
        <w:t>doi</w:t>
      </w:r>
      <w:proofErr w:type="spellEnd"/>
      <w:r w:rsidRPr="0090245E">
        <w:rPr>
          <w:sz w:val="24"/>
          <w:szCs w:val="24"/>
          <w:lang w:val="en-US"/>
        </w:rPr>
        <w:t>: https://doi.org/10.1016/j.jqsrt.2022.108143.</w:t>
      </w:r>
    </w:p>
    <w:p w14:paraId="2F3B61D2" w14:textId="2B693B22" w:rsidR="00A50F8E" w:rsidRPr="0090245E" w:rsidRDefault="00DE6703" w:rsidP="00A50F8E">
      <w:pPr>
        <w:suppressAutoHyphens w:val="0"/>
        <w:autoSpaceDE w:val="0"/>
        <w:autoSpaceDN w:val="0"/>
        <w:adjustRightInd w:val="0"/>
        <w:spacing w:after="0" w:line="240" w:lineRule="auto"/>
        <w:ind w:left="567" w:hanging="567"/>
        <w:jc w:val="both"/>
        <w:rPr>
          <w:sz w:val="24"/>
          <w:szCs w:val="24"/>
          <w:lang w:val="en-US"/>
        </w:rPr>
      </w:pPr>
      <w:r w:rsidRPr="0090245E">
        <w:rPr>
          <w:sz w:val="24"/>
          <w:szCs w:val="24"/>
          <w:lang w:val="en-US"/>
        </w:rPr>
        <w:t>[12]</w:t>
      </w:r>
      <w:r w:rsidR="00A50F8E">
        <w:rPr>
          <w:sz w:val="24"/>
          <w:szCs w:val="24"/>
          <w:lang w:val="en-US"/>
        </w:rPr>
        <w:tab/>
      </w:r>
      <w:r w:rsidRPr="0090245E">
        <w:rPr>
          <w:sz w:val="24"/>
          <w:szCs w:val="24"/>
          <w:lang w:val="en-US"/>
        </w:rPr>
        <w:t xml:space="preserve">C. </w:t>
      </w:r>
      <w:proofErr w:type="spellStart"/>
      <w:r w:rsidRPr="0090245E">
        <w:rPr>
          <w:sz w:val="24"/>
          <w:szCs w:val="24"/>
          <w:lang w:val="en-US"/>
        </w:rPr>
        <w:t>Argen</w:t>
      </w:r>
      <w:r w:rsidR="00EF56E6" w:rsidRPr="0090245E">
        <w:rPr>
          <w:sz w:val="24"/>
          <w:szCs w:val="24"/>
          <w:lang w:val="en-US"/>
        </w:rPr>
        <w:t>ti</w:t>
      </w:r>
      <w:r w:rsidRPr="0090245E">
        <w:rPr>
          <w:sz w:val="24"/>
          <w:szCs w:val="24"/>
          <w:lang w:val="en-US"/>
        </w:rPr>
        <w:t>n</w:t>
      </w:r>
      <w:proofErr w:type="spellEnd"/>
      <w:r w:rsidRPr="0090245E">
        <w:rPr>
          <w:sz w:val="24"/>
          <w:szCs w:val="24"/>
          <w:lang w:val="en-US"/>
        </w:rPr>
        <w:t xml:space="preserve">, M. J. Berg, M. Mazur, R. </w:t>
      </w:r>
      <w:proofErr w:type="spellStart"/>
      <w:r w:rsidRPr="0090245E">
        <w:rPr>
          <w:sz w:val="24"/>
          <w:szCs w:val="24"/>
          <w:lang w:val="en-US"/>
        </w:rPr>
        <w:t>Ceolato</w:t>
      </w:r>
      <w:proofErr w:type="spellEnd"/>
      <w:r w:rsidRPr="0090245E">
        <w:rPr>
          <w:sz w:val="24"/>
          <w:szCs w:val="24"/>
          <w:lang w:val="en-US"/>
        </w:rPr>
        <w:t xml:space="preserve">, et J. Yon, </w:t>
      </w:r>
      <w:r w:rsidR="008C6585">
        <w:rPr>
          <w:sz w:val="24"/>
          <w:szCs w:val="24"/>
          <w:lang w:val="en-US"/>
        </w:rPr>
        <w:t>« </w:t>
      </w:r>
      <w:r w:rsidRPr="0090245E">
        <w:rPr>
          <w:sz w:val="24"/>
          <w:szCs w:val="24"/>
          <w:lang w:val="en-US"/>
        </w:rPr>
        <w:t>Electromagne</w:t>
      </w:r>
      <w:r w:rsidR="00EF56E6" w:rsidRPr="0090245E">
        <w:rPr>
          <w:sz w:val="24"/>
          <w:szCs w:val="24"/>
          <w:lang w:val="en-US"/>
        </w:rPr>
        <w:t>ti</w:t>
      </w:r>
      <w:r w:rsidRPr="0090245E">
        <w:rPr>
          <w:sz w:val="24"/>
          <w:szCs w:val="24"/>
          <w:lang w:val="en-US"/>
        </w:rPr>
        <w:t>c coupling</w:t>
      </w:r>
      <w:r w:rsidR="0090245E">
        <w:rPr>
          <w:sz w:val="24"/>
          <w:szCs w:val="24"/>
          <w:lang w:val="en-US"/>
        </w:rPr>
        <w:t xml:space="preserve"> </w:t>
      </w:r>
      <w:r w:rsidRPr="0090245E">
        <w:rPr>
          <w:sz w:val="24"/>
          <w:szCs w:val="24"/>
          <w:lang w:val="en-US"/>
        </w:rPr>
        <w:t>and determina</w:t>
      </w:r>
      <w:r w:rsidR="00EF56E6" w:rsidRPr="0090245E">
        <w:rPr>
          <w:sz w:val="24"/>
          <w:szCs w:val="24"/>
          <w:lang w:val="en-US"/>
        </w:rPr>
        <w:t>ti</w:t>
      </w:r>
      <w:r w:rsidRPr="0090245E">
        <w:rPr>
          <w:sz w:val="24"/>
          <w:szCs w:val="24"/>
          <w:lang w:val="en-US"/>
        </w:rPr>
        <w:t>on of the structure factor of fractal aggregates</w:t>
      </w:r>
      <w:r w:rsidR="008C6585">
        <w:rPr>
          <w:sz w:val="24"/>
          <w:szCs w:val="24"/>
          <w:lang w:val="en-US"/>
        </w:rPr>
        <w:t> »</w:t>
      </w:r>
      <w:r w:rsidRPr="0090245E">
        <w:rPr>
          <w:sz w:val="24"/>
          <w:szCs w:val="24"/>
          <w:lang w:val="en-US"/>
        </w:rPr>
        <w:t xml:space="preserve">, </w:t>
      </w:r>
      <w:r w:rsidRPr="0090245E">
        <w:rPr>
          <w:i/>
          <w:iCs/>
          <w:sz w:val="24"/>
          <w:szCs w:val="24"/>
          <w:lang w:val="en-US"/>
        </w:rPr>
        <w:t xml:space="preserve">J. Quant. </w:t>
      </w:r>
      <w:proofErr w:type="spellStart"/>
      <w:r w:rsidRPr="0090245E">
        <w:rPr>
          <w:i/>
          <w:iCs/>
          <w:sz w:val="24"/>
          <w:szCs w:val="24"/>
          <w:lang w:val="en-US"/>
        </w:rPr>
        <w:t>Spectrosc</w:t>
      </w:r>
      <w:proofErr w:type="spellEnd"/>
      <w:r w:rsidRPr="0090245E">
        <w:rPr>
          <w:i/>
          <w:iCs/>
          <w:sz w:val="24"/>
          <w:szCs w:val="24"/>
          <w:lang w:val="en-US"/>
        </w:rPr>
        <w:t>.</w:t>
      </w:r>
      <w:r w:rsidR="0090245E">
        <w:rPr>
          <w:i/>
          <w:iCs/>
          <w:sz w:val="24"/>
          <w:szCs w:val="24"/>
          <w:lang w:val="en-US"/>
        </w:rPr>
        <w:t xml:space="preserve"> </w:t>
      </w:r>
      <w:proofErr w:type="spellStart"/>
      <w:r w:rsidRPr="0090245E">
        <w:rPr>
          <w:i/>
          <w:iCs/>
          <w:sz w:val="24"/>
          <w:szCs w:val="24"/>
          <w:lang w:val="en-US"/>
        </w:rPr>
        <w:t>Radiat</w:t>
      </w:r>
      <w:proofErr w:type="spellEnd"/>
      <w:r w:rsidRPr="0090245E">
        <w:rPr>
          <w:i/>
          <w:iCs/>
          <w:sz w:val="24"/>
          <w:szCs w:val="24"/>
          <w:lang w:val="en-US"/>
        </w:rPr>
        <w:t>. Transf.</w:t>
      </w:r>
      <w:r w:rsidRPr="0090245E">
        <w:rPr>
          <w:sz w:val="24"/>
          <w:szCs w:val="24"/>
          <w:lang w:val="en-US"/>
        </w:rPr>
        <w:t xml:space="preserve">, vol. 296, p. 108451, </w:t>
      </w:r>
      <w:proofErr w:type="spellStart"/>
      <w:r w:rsidRPr="0090245E">
        <w:rPr>
          <w:sz w:val="24"/>
          <w:szCs w:val="24"/>
          <w:lang w:val="en-US"/>
        </w:rPr>
        <w:t>févr</w:t>
      </w:r>
      <w:proofErr w:type="spellEnd"/>
      <w:r w:rsidRPr="0090245E">
        <w:rPr>
          <w:sz w:val="24"/>
          <w:szCs w:val="24"/>
          <w:lang w:val="en-US"/>
        </w:rPr>
        <w:t xml:space="preserve">. 2023, </w:t>
      </w:r>
      <w:proofErr w:type="spellStart"/>
      <w:r w:rsidRPr="0090245E">
        <w:rPr>
          <w:sz w:val="24"/>
          <w:szCs w:val="24"/>
          <w:lang w:val="en-US"/>
        </w:rPr>
        <w:t>doi</w:t>
      </w:r>
      <w:proofErr w:type="spellEnd"/>
      <w:r w:rsidRPr="0090245E">
        <w:rPr>
          <w:sz w:val="24"/>
          <w:szCs w:val="24"/>
          <w:lang w:val="en-US"/>
        </w:rPr>
        <w:t>:</w:t>
      </w:r>
      <w:r w:rsidR="0090245E">
        <w:rPr>
          <w:sz w:val="24"/>
          <w:szCs w:val="24"/>
          <w:lang w:val="en-US"/>
        </w:rPr>
        <w:t xml:space="preserve"> </w:t>
      </w:r>
      <w:r w:rsidRPr="0090245E">
        <w:rPr>
          <w:sz w:val="24"/>
          <w:szCs w:val="24"/>
          <w:lang w:val="en-US"/>
        </w:rPr>
        <w:t>https://doi.org/10.1016/j.jqsrt.2022.108451.</w:t>
      </w:r>
    </w:p>
    <w:p w14:paraId="5393555D" w14:textId="14247668" w:rsidR="00DE6703" w:rsidRPr="0090245E" w:rsidRDefault="00DE6703" w:rsidP="0090245E">
      <w:pPr>
        <w:suppressAutoHyphens w:val="0"/>
        <w:autoSpaceDE w:val="0"/>
        <w:autoSpaceDN w:val="0"/>
        <w:adjustRightInd w:val="0"/>
        <w:spacing w:after="120" w:line="240" w:lineRule="auto"/>
        <w:jc w:val="both"/>
        <w:rPr>
          <w:bCs/>
          <w:sz w:val="24"/>
          <w:szCs w:val="24"/>
          <w:lang w:val="en-US"/>
        </w:rPr>
      </w:pPr>
    </w:p>
    <w:sectPr w:rsidR="00DE6703" w:rsidRPr="0090245E">
      <w:headerReference w:type="default" r:id="rId19"/>
      <w:footerReference w:type="default" r:id="rId20"/>
      <w:pgSz w:w="11906" w:h="16838"/>
      <w:pgMar w:top="675" w:right="992" w:bottom="709" w:left="992" w:header="284" w:footer="403" w:gutter="0"/>
      <w:pgNumType w:start="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E9D01" w14:textId="77777777" w:rsidR="003264D2" w:rsidRDefault="003264D2">
      <w:pPr>
        <w:spacing w:after="0" w:line="240" w:lineRule="auto"/>
      </w:pPr>
      <w:r>
        <w:separator/>
      </w:r>
    </w:p>
  </w:endnote>
  <w:endnote w:type="continuationSeparator" w:id="0">
    <w:p w14:paraId="3F481FC1" w14:textId="77777777" w:rsidR="003264D2" w:rsidRDefault="00326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6AC1" w14:textId="67879438" w:rsidR="00B145BB" w:rsidRDefault="00F6188C" w:rsidP="00E5676F">
    <w:pPr>
      <w:pStyle w:val="Pieddepage"/>
      <w:shd w:val="pct20" w:color="auto" w:fill="auto"/>
      <w:tabs>
        <w:tab w:val="clear" w:pos="9072"/>
        <w:tab w:val="right" w:pos="9498"/>
      </w:tabs>
      <w:ind w:right="-1"/>
      <w:jc w:val="center"/>
      <w:rPr>
        <w:i/>
        <w:sz w:val="20"/>
      </w:rPr>
    </w:pPr>
    <w:r>
      <w:rPr>
        <w:sz w:val="16"/>
        <w:szCs w:val="16"/>
      </w:rPr>
      <w:t xml:space="preserve">SFT </w:t>
    </w:r>
    <w:r w:rsidR="00E5676F">
      <w:rPr>
        <w:sz w:val="16"/>
        <w:szCs w:val="16"/>
      </w:rPr>
      <w:t>- Secrétariat SFT – Laboratoire IUSTI, 5 rue Enrico Fermi 13453 MARSEILLE CEDEX 13                       SIRET 32060724500034 ; APE 913E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74FD" w14:textId="77777777" w:rsidR="003264D2" w:rsidRDefault="003264D2">
      <w:pPr>
        <w:spacing w:after="0" w:line="240" w:lineRule="auto"/>
      </w:pPr>
      <w:r>
        <w:separator/>
      </w:r>
    </w:p>
  </w:footnote>
  <w:footnote w:type="continuationSeparator" w:id="0">
    <w:p w14:paraId="17526EA7" w14:textId="77777777" w:rsidR="003264D2" w:rsidRDefault="003264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B48E" w14:textId="77777777" w:rsidR="00B145BB" w:rsidRDefault="00B145BB">
    <w:pPr>
      <w:pStyle w:val="En-tte"/>
      <w:jc w:val="center"/>
    </w:pPr>
  </w:p>
  <w:p w14:paraId="4B15A651" w14:textId="77777777" w:rsidR="00B145BB" w:rsidRDefault="00B145BB">
    <w:pPr>
      <w:pStyle w:val="En-tte"/>
      <w:jc w:val="center"/>
      <w:rPr>
        <w:sz w:val="16"/>
        <w:szCs w:val="16"/>
      </w:rPr>
    </w:pPr>
  </w:p>
  <w:p w14:paraId="189A5F80" w14:textId="77777777" w:rsidR="00B145BB" w:rsidRDefault="003E74D2">
    <w:pPr>
      <w:pStyle w:val="En-tte"/>
      <w:shd w:val="pct20" w:color="auto" w:fill="auto"/>
      <w:tabs>
        <w:tab w:val="clear" w:pos="4536"/>
        <w:tab w:val="clear" w:pos="9072"/>
        <w:tab w:val="center" w:pos="4678"/>
        <w:tab w:val="left" w:pos="9497"/>
      </w:tabs>
      <w:ind w:right="-1"/>
      <w:jc w:val="center"/>
    </w:pPr>
    <w:r>
      <w:rPr>
        <w:i/>
        <w:sz w:val="20"/>
      </w:rPr>
      <w:t>Société Française de Thermique</w:t>
    </w:r>
  </w:p>
  <w:p w14:paraId="754E5E74" w14:textId="77777777" w:rsidR="00B145BB" w:rsidRDefault="00B145BB">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6630"/>
    <w:multiLevelType w:val="hybridMultilevel"/>
    <w:tmpl w:val="037E6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A4621F"/>
    <w:multiLevelType w:val="multilevel"/>
    <w:tmpl w:val="F41EDB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8829C5"/>
    <w:multiLevelType w:val="multilevel"/>
    <w:tmpl w:val="2E92133C"/>
    <w:lvl w:ilvl="0">
      <w:start w:val="10"/>
      <w:numFmt w:val="bullet"/>
      <w:lvlText w:val=""/>
      <w:lvlJc w:val="left"/>
      <w:pPr>
        <w:tabs>
          <w:tab w:val="num" w:pos="0"/>
        </w:tabs>
        <w:ind w:left="933" w:hanging="360"/>
      </w:pPr>
      <w:rPr>
        <w:rFonts w:ascii="Symbol" w:eastAsiaTheme="minorHAnsi" w:hAnsi="Symbol" w:cs="Symbol" w:hint="default"/>
      </w:rPr>
    </w:lvl>
    <w:lvl w:ilvl="1">
      <w:start w:val="1"/>
      <w:numFmt w:val="bullet"/>
      <w:lvlText w:val="o"/>
      <w:lvlJc w:val="left"/>
      <w:pPr>
        <w:tabs>
          <w:tab w:val="num" w:pos="0"/>
        </w:tabs>
        <w:ind w:left="1653" w:hanging="360"/>
      </w:pPr>
      <w:rPr>
        <w:rFonts w:ascii="Courier New" w:hAnsi="Courier New" w:cs="Courier New" w:hint="default"/>
      </w:rPr>
    </w:lvl>
    <w:lvl w:ilvl="2">
      <w:start w:val="1"/>
      <w:numFmt w:val="bullet"/>
      <w:lvlText w:val=""/>
      <w:lvlJc w:val="left"/>
      <w:pPr>
        <w:tabs>
          <w:tab w:val="num" w:pos="0"/>
        </w:tabs>
        <w:ind w:left="2373" w:hanging="360"/>
      </w:pPr>
      <w:rPr>
        <w:rFonts w:ascii="Wingdings" w:hAnsi="Wingdings" w:cs="Wingdings" w:hint="default"/>
      </w:rPr>
    </w:lvl>
    <w:lvl w:ilvl="3">
      <w:start w:val="1"/>
      <w:numFmt w:val="bullet"/>
      <w:lvlText w:val=""/>
      <w:lvlJc w:val="left"/>
      <w:pPr>
        <w:tabs>
          <w:tab w:val="num" w:pos="0"/>
        </w:tabs>
        <w:ind w:left="3093" w:hanging="360"/>
      </w:pPr>
      <w:rPr>
        <w:rFonts w:ascii="Symbol" w:hAnsi="Symbol" w:cs="Symbol" w:hint="default"/>
      </w:rPr>
    </w:lvl>
    <w:lvl w:ilvl="4">
      <w:start w:val="1"/>
      <w:numFmt w:val="bullet"/>
      <w:lvlText w:val="o"/>
      <w:lvlJc w:val="left"/>
      <w:pPr>
        <w:tabs>
          <w:tab w:val="num" w:pos="0"/>
        </w:tabs>
        <w:ind w:left="3813" w:hanging="360"/>
      </w:pPr>
      <w:rPr>
        <w:rFonts w:ascii="Courier New" w:hAnsi="Courier New" w:cs="Courier New" w:hint="default"/>
      </w:rPr>
    </w:lvl>
    <w:lvl w:ilvl="5">
      <w:start w:val="1"/>
      <w:numFmt w:val="bullet"/>
      <w:lvlText w:val=""/>
      <w:lvlJc w:val="left"/>
      <w:pPr>
        <w:tabs>
          <w:tab w:val="num" w:pos="0"/>
        </w:tabs>
        <w:ind w:left="4533" w:hanging="360"/>
      </w:pPr>
      <w:rPr>
        <w:rFonts w:ascii="Wingdings" w:hAnsi="Wingdings" w:cs="Wingdings" w:hint="default"/>
      </w:rPr>
    </w:lvl>
    <w:lvl w:ilvl="6">
      <w:start w:val="1"/>
      <w:numFmt w:val="bullet"/>
      <w:lvlText w:val=""/>
      <w:lvlJc w:val="left"/>
      <w:pPr>
        <w:tabs>
          <w:tab w:val="num" w:pos="0"/>
        </w:tabs>
        <w:ind w:left="5253" w:hanging="360"/>
      </w:pPr>
      <w:rPr>
        <w:rFonts w:ascii="Symbol" w:hAnsi="Symbol" w:cs="Symbol" w:hint="default"/>
      </w:rPr>
    </w:lvl>
    <w:lvl w:ilvl="7">
      <w:start w:val="1"/>
      <w:numFmt w:val="bullet"/>
      <w:lvlText w:val="o"/>
      <w:lvlJc w:val="left"/>
      <w:pPr>
        <w:tabs>
          <w:tab w:val="num" w:pos="0"/>
        </w:tabs>
        <w:ind w:left="5973" w:hanging="360"/>
      </w:pPr>
      <w:rPr>
        <w:rFonts w:ascii="Courier New" w:hAnsi="Courier New" w:cs="Courier New" w:hint="default"/>
      </w:rPr>
    </w:lvl>
    <w:lvl w:ilvl="8">
      <w:start w:val="1"/>
      <w:numFmt w:val="bullet"/>
      <w:lvlText w:val=""/>
      <w:lvlJc w:val="left"/>
      <w:pPr>
        <w:tabs>
          <w:tab w:val="num" w:pos="0"/>
        </w:tabs>
        <w:ind w:left="6693" w:hanging="360"/>
      </w:pPr>
      <w:rPr>
        <w:rFonts w:ascii="Wingdings" w:hAnsi="Wingdings" w:cs="Wingdings" w:hint="default"/>
      </w:rPr>
    </w:lvl>
  </w:abstractNum>
  <w:abstractNum w:abstractNumId="3" w15:restartNumberingAfterBreak="0">
    <w:nsid w:val="534849D6"/>
    <w:multiLevelType w:val="hybridMultilevel"/>
    <w:tmpl w:val="943AE602"/>
    <w:lvl w:ilvl="0" w:tplc="5D807DE0">
      <w:start w:val="1"/>
      <w:numFmt w:val="decimal"/>
      <w:lvlText w:val="%1."/>
      <w:lvlJc w:val="left"/>
      <w:pPr>
        <w:tabs>
          <w:tab w:val="num" w:pos="360"/>
        </w:tabs>
        <w:ind w:left="360" w:hanging="360"/>
      </w:pPr>
      <w:rPr>
        <w:rFonts w:ascii="Times New Roman" w:hAnsi="Times New Roman" w:hint="eastAsia"/>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63307619">
    <w:abstractNumId w:val="2"/>
  </w:num>
  <w:num w:numId="2" w16cid:durableId="685980661">
    <w:abstractNumId w:val="1"/>
  </w:num>
  <w:num w:numId="3" w16cid:durableId="1276445728">
    <w:abstractNumId w:val="3"/>
  </w:num>
  <w:num w:numId="4" w16cid:durableId="668211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BB"/>
    <w:rsid w:val="00015C14"/>
    <w:rsid w:val="0006664F"/>
    <w:rsid w:val="00094BA5"/>
    <w:rsid w:val="0009642C"/>
    <w:rsid w:val="000F392A"/>
    <w:rsid w:val="001075B9"/>
    <w:rsid w:val="00127375"/>
    <w:rsid w:val="00132438"/>
    <w:rsid w:val="0016688A"/>
    <w:rsid w:val="00180C2E"/>
    <w:rsid w:val="001E342B"/>
    <w:rsid w:val="00256A8C"/>
    <w:rsid w:val="002D564B"/>
    <w:rsid w:val="002D7EE1"/>
    <w:rsid w:val="002E55BD"/>
    <w:rsid w:val="002E62FD"/>
    <w:rsid w:val="002F33A3"/>
    <w:rsid w:val="00303723"/>
    <w:rsid w:val="00305936"/>
    <w:rsid w:val="003264D2"/>
    <w:rsid w:val="003601CC"/>
    <w:rsid w:val="003606F8"/>
    <w:rsid w:val="00373AA7"/>
    <w:rsid w:val="00385601"/>
    <w:rsid w:val="003A1191"/>
    <w:rsid w:val="003E74D2"/>
    <w:rsid w:val="00426A2F"/>
    <w:rsid w:val="00444C41"/>
    <w:rsid w:val="00475815"/>
    <w:rsid w:val="004C2ED6"/>
    <w:rsid w:val="0054162B"/>
    <w:rsid w:val="00576D33"/>
    <w:rsid w:val="00585F02"/>
    <w:rsid w:val="0059048A"/>
    <w:rsid w:val="005B3877"/>
    <w:rsid w:val="005D3A77"/>
    <w:rsid w:val="005E0108"/>
    <w:rsid w:val="00641C30"/>
    <w:rsid w:val="0068685E"/>
    <w:rsid w:val="006D7323"/>
    <w:rsid w:val="006E060D"/>
    <w:rsid w:val="007702F5"/>
    <w:rsid w:val="007A1ED1"/>
    <w:rsid w:val="007F5AC0"/>
    <w:rsid w:val="00813980"/>
    <w:rsid w:val="00827F0B"/>
    <w:rsid w:val="008620C6"/>
    <w:rsid w:val="008A4053"/>
    <w:rsid w:val="008C6585"/>
    <w:rsid w:val="0090245E"/>
    <w:rsid w:val="00927717"/>
    <w:rsid w:val="00966B6A"/>
    <w:rsid w:val="00966F6C"/>
    <w:rsid w:val="0098489B"/>
    <w:rsid w:val="009A02A9"/>
    <w:rsid w:val="009C7698"/>
    <w:rsid w:val="009E6049"/>
    <w:rsid w:val="009F4AA2"/>
    <w:rsid w:val="00A124FF"/>
    <w:rsid w:val="00A2731A"/>
    <w:rsid w:val="00A50F8E"/>
    <w:rsid w:val="00A6144B"/>
    <w:rsid w:val="00A821B4"/>
    <w:rsid w:val="00A85FA9"/>
    <w:rsid w:val="00A86690"/>
    <w:rsid w:val="00A935D9"/>
    <w:rsid w:val="00A95A17"/>
    <w:rsid w:val="00AC2C45"/>
    <w:rsid w:val="00AD4249"/>
    <w:rsid w:val="00AE631C"/>
    <w:rsid w:val="00B039A1"/>
    <w:rsid w:val="00B13EDC"/>
    <w:rsid w:val="00B145BB"/>
    <w:rsid w:val="00B234EB"/>
    <w:rsid w:val="00B46EF1"/>
    <w:rsid w:val="00B61E12"/>
    <w:rsid w:val="00B758E5"/>
    <w:rsid w:val="00B768A2"/>
    <w:rsid w:val="00B908CC"/>
    <w:rsid w:val="00B9559B"/>
    <w:rsid w:val="00BD0950"/>
    <w:rsid w:val="00BF6E14"/>
    <w:rsid w:val="00C10647"/>
    <w:rsid w:val="00C16098"/>
    <w:rsid w:val="00C16AFA"/>
    <w:rsid w:val="00C44F7C"/>
    <w:rsid w:val="00C76BF4"/>
    <w:rsid w:val="00CB0D33"/>
    <w:rsid w:val="00CB35EA"/>
    <w:rsid w:val="00CD1F1C"/>
    <w:rsid w:val="00CD2871"/>
    <w:rsid w:val="00D34A1A"/>
    <w:rsid w:val="00D47049"/>
    <w:rsid w:val="00D62CC8"/>
    <w:rsid w:val="00DD219F"/>
    <w:rsid w:val="00DE5798"/>
    <w:rsid w:val="00DE6703"/>
    <w:rsid w:val="00DF6CF0"/>
    <w:rsid w:val="00E5676F"/>
    <w:rsid w:val="00E61BFC"/>
    <w:rsid w:val="00EA2410"/>
    <w:rsid w:val="00EF2945"/>
    <w:rsid w:val="00EF56E6"/>
    <w:rsid w:val="00F139AF"/>
    <w:rsid w:val="00F6188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269D8"/>
  <w15:docId w15:val="{9B19DA4A-299D-49B0-BFEB-18B92366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76"/>
    <w:pPr>
      <w:spacing w:after="200" w:line="276" w:lineRule="auto"/>
    </w:pPr>
  </w:style>
  <w:style w:type="paragraph" w:styleId="Titre1">
    <w:name w:val="heading 1"/>
    <w:basedOn w:val="Normal"/>
    <w:next w:val="Normal"/>
    <w:link w:val="Titre1Car"/>
    <w:uiPriority w:val="9"/>
    <w:qFormat/>
    <w:rsid w:val="00035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35C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D3362"/>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F36048"/>
    <w:pPr>
      <w:keepNext/>
      <w:spacing w:after="0" w:line="240" w:lineRule="auto"/>
      <w:outlineLvl w:val="3"/>
    </w:pPr>
    <w:rPr>
      <w:rFonts w:eastAsia="Times New Roman"/>
      <w:b/>
      <w:sz w:val="52"/>
      <w:szCs w:val="20"/>
      <w:lang w:eastAsia="fr-FR"/>
    </w:rPr>
  </w:style>
  <w:style w:type="paragraph" w:styleId="Titre5">
    <w:name w:val="heading 5"/>
    <w:basedOn w:val="Normal"/>
    <w:next w:val="Normal"/>
    <w:link w:val="Titre5Car"/>
    <w:qFormat/>
    <w:rsid w:val="00F36048"/>
    <w:pPr>
      <w:keepNext/>
      <w:spacing w:after="0" w:line="240" w:lineRule="auto"/>
      <w:jc w:val="right"/>
      <w:outlineLvl w:val="4"/>
    </w:pPr>
    <w:rPr>
      <w:rFonts w:eastAsia="Times New Roman"/>
      <w:sz w:val="72"/>
      <w:szCs w:val="20"/>
      <w:lang w:eastAsia="fr-FR"/>
    </w:rPr>
  </w:style>
  <w:style w:type="paragraph" w:styleId="Titre6">
    <w:name w:val="heading 6"/>
    <w:basedOn w:val="Normal"/>
    <w:next w:val="Normal"/>
    <w:link w:val="Titre6Car"/>
    <w:uiPriority w:val="9"/>
    <w:unhideWhenUsed/>
    <w:qFormat/>
    <w:rsid w:val="00F94F7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3342B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1972B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5842B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qFormat/>
    <w:rsid w:val="00021E87"/>
    <w:rPr>
      <w:rFonts w:eastAsiaTheme="minorEastAsia"/>
    </w:rPr>
  </w:style>
  <w:style w:type="character" w:customStyle="1" w:styleId="TextedebullesCar">
    <w:name w:val="Texte de bulles Car"/>
    <w:basedOn w:val="Policepardfaut"/>
    <w:link w:val="Textedebulles"/>
    <w:uiPriority w:val="99"/>
    <w:semiHidden/>
    <w:qFormat/>
    <w:rsid w:val="00021E87"/>
    <w:rPr>
      <w:rFonts w:ascii="Tahoma" w:hAnsi="Tahoma" w:cs="Tahoma"/>
      <w:sz w:val="16"/>
      <w:szCs w:val="16"/>
    </w:rPr>
  </w:style>
  <w:style w:type="character" w:customStyle="1" w:styleId="En-tteCar">
    <w:name w:val="En-tête Car"/>
    <w:basedOn w:val="Policepardfaut"/>
    <w:link w:val="En-tte"/>
    <w:qFormat/>
    <w:rsid w:val="00021E87"/>
  </w:style>
  <w:style w:type="character" w:customStyle="1" w:styleId="PieddepageCar">
    <w:name w:val="Pied de page Car"/>
    <w:basedOn w:val="Policepardfaut"/>
    <w:link w:val="Pieddepage"/>
    <w:qFormat/>
    <w:rsid w:val="00021E87"/>
  </w:style>
  <w:style w:type="character" w:customStyle="1" w:styleId="CorpsdetexteCar">
    <w:name w:val="Corps de texte Car"/>
    <w:basedOn w:val="Policepardfaut"/>
    <w:link w:val="Corpsdetexte"/>
    <w:qFormat/>
    <w:rsid w:val="00303252"/>
    <w:rPr>
      <w:rFonts w:ascii="Times New Roman" w:eastAsia="Times New Roman" w:hAnsi="Times New Roman" w:cs="Times New Roman"/>
      <w:sz w:val="20"/>
      <w:szCs w:val="20"/>
      <w:lang w:val="en-US" w:eastAsia="fr-FR"/>
    </w:rPr>
  </w:style>
  <w:style w:type="character" w:customStyle="1" w:styleId="Lienhypertexte1">
    <w:name w:val="Lien hypertexte1"/>
    <w:basedOn w:val="Policepardfaut"/>
    <w:uiPriority w:val="99"/>
    <w:semiHidden/>
    <w:unhideWhenUsed/>
    <w:rsid w:val="003D7678"/>
    <w:rPr>
      <w:color w:val="0000FF"/>
      <w:u w:val="single"/>
    </w:rPr>
  </w:style>
  <w:style w:type="character" w:customStyle="1" w:styleId="Titre5Car">
    <w:name w:val="Titre 5 Car"/>
    <w:basedOn w:val="Policepardfaut"/>
    <w:link w:val="Titre5"/>
    <w:qFormat/>
    <w:rsid w:val="00F36048"/>
    <w:rPr>
      <w:rFonts w:ascii="Times New Roman" w:eastAsia="Times New Roman" w:hAnsi="Times New Roman" w:cs="Times New Roman"/>
      <w:sz w:val="72"/>
      <w:szCs w:val="20"/>
      <w:lang w:eastAsia="fr-FR"/>
    </w:rPr>
  </w:style>
  <w:style w:type="character" w:customStyle="1" w:styleId="Titre4Car">
    <w:name w:val="Titre 4 Car"/>
    <w:basedOn w:val="Policepardfaut"/>
    <w:link w:val="Titre4"/>
    <w:qFormat/>
    <w:rsid w:val="00F36048"/>
    <w:rPr>
      <w:rFonts w:ascii="Times New Roman" w:eastAsia="Times New Roman" w:hAnsi="Times New Roman" w:cs="Times New Roman"/>
      <w:b/>
      <w:sz w:val="52"/>
      <w:szCs w:val="20"/>
      <w:lang w:eastAsia="fr-FR"/>
    </w:rPr>
  </w:style>
  <w:style w:type="character" w:styleId="Lienhypertextesuivivisit">
    <w:name w:val="FollowedHyperlink"/>
    <w:basedOn w:val="Policepardfaut"/>
    <w:uiPriority w:val="99"/>
    <w:semiHidden/>
    <w:unhideWhenUsed/>
    <w:rsid w:val="005D2F8B"/>
    <w:rPr>
      <w:color w:val="800080" w:themeColor="followedHyperlink"/>
      <w:u w:val="single"/>
    </w:rPr>
  </w:style>
  <w:style w:type="character" w:customStyle="1" w:styleId="Titre3Car">
    <w:name w:val="Titre 3 Car"/>
    <w:basedOn w:val="Policepardfaut"/>
    <w:link w:val="Titre3"/>
    <w:uiPriority w:val="9"/>
    <w:semiHidden/>
    <w:qFormat/>
    <w:rsid w:val="005D3362"/>
    <w:rPr>
      <w:rFonts w:asciiTheme="majorHAnsi" w:eastAsiaTheme="majorEastAsia" w:hAnsiTheme="majorHAnsi" w:cstheme="majorBidi"/>
      <w:b/>
      <w:bCs/>
      <w:color w:val="4F81BD" w:themeColor="accent1"/>
    </w:rPr>
  </w:style>
  <w:style w:type="character" w:customStyle="1" w:styleId="Titre9Car">
    <w:name w:val="Titre 9 Car"/>
    <w:basedOn w:val="Policepardfaut"/>
    <w:link w:val="Titre9"/>
    <w:uiPriority w:val="9"/>
    <w:semiHidden/>
    <w:qFormat/>
    <w:rsid w:val="005842B3"/>
    <w:rPr>
      <w:rFonts w:asciiTheme="majorHAnsi" w:eastAsiaTheme="majorEastAsia" w:hAnsiTheme="majorHAnsi" w:cstheme="majorBidi"/>
      <w:i/>
      <w:iCs/>
      <w:color w:val="404040" w:themeColor="text1" w:themeTint="BF"/>
      <w:sz w:val="20"/>
      <w:szCs w:val="20"/>
    </w:rPr>
  </w:style>
  <w:style w:type="character" w:customStyle="1" w:styleId="Titre1Car">
    <w:name w:val="Titre 1 Car"/>
    <w:basedOn w:val="Policepardfaut"/>
    <w:link w:val="Titre1"/>
    <w:uiPriority w:val="9"/>
    <w:qFormat/>
    <w:rsid w:val="00035CE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035CE9"/>
    <w:rPr>
      <w:rFonts w:asciiTheme="majorHAnsi" w:eastAsiaTheme="majorEastAsia" w:hAnsiTheme="majorHAnsi" w:cstheme="majorBidi"/>
      <w:b/>
      <w:bCs/>
      <w:color w:val="4F81BD" w:themeColor="accent1"/>
      <w:sz w:val="26"/>
      <w:szCs w:val="26"/>
    </w:rPr>
  </w:style>
  <w:style w:type="character" w:customStyle="1" w:styleId="smalltext">
    <w:name w:val="smalltext"/>
    <w:basedOn w:val="Policepardfaut"/>
    <w:qFormat/>
    <w:rsid w:val="00035CE9"/>
  </w:style>
  <w:style w:type="character" w:customStyle="1" w:styleId="apple-converted-space">
    <w:name w:val="apple-converted-space"/>
    <w:basedOn w:val="Policepardfaut"/>
    <w:qFormat/>
    <w:rsid w:val="00035CE9"/>
  </w:style>
  <w:style w:type="character" w:customStyle="1" w:styleId="productspecialprice">
    <w:name w:val="productspecialprice"/>
    <w:basedOn w:val="Policepardfaut"/>
    <w:qFormat/>
    <w:rsid w:val="00035CE9"/>
  </w:style>
  <w:style w:type="character" w:customStyle="1" w:styleId="Corpsdetexte3Car">
    <w:name w:val="Corps de texte 3 Car"/>
    <w:basedOn w:val="Policepardfaut"/>
    <w:link w:val="Corpsdetexte3"/>
    <w:uiPriority w:val="99"/>
    <w:qFormat/>
    <w:rsid w:val="00752D08"/>
    <w:rPr>
      <w:sz w:val="16"/>
      <w:szCs w:val="16"/>
    </w:rPr>
  </w:style>
  <w:style w:type="character" w:customStyle="1" w:styleId="TitreCar">
    <w:name w:val="Titre Car"/>
    <w:basedOn w:val="Policepardfaut"/>
    <w:link w:val="Titre"/>
    <w:qFormat/>
    <w:rsid w:val="00953556"/>
    <w:rPr>
      <w:rFonts w:ascii="Arial Narrow" w:eastAsia="Times New Roman" w:hAnsi="Arial Narrow" w:cs="Times New Roman"/>
      <w:b/>
      <w:bCs/>
      <w:sz w:val="32"/>
      <w:szCs w:val="24"/>
      <w:lang w:eastAsia="fr-FR"/>
    </w:rPr>
  </w:style>
  <w:style w:type="character" w:customStyle="1" w:styleId="Sous-titreCar">
    <w:name w:val="Sous-titre Car"/>
    <w:basedOn w:val="Policepardfaut"/>
    <w:link w:val="Sous-titre"/>
    <w:uiPriority w:val="11"/>
    <w:qFormat/>
    <w:rsid w:val="00953556"/>
    <w:rPr>
      <w:rFonts w:ascii="Arial Narrow" w:eastAsia="Times New Roman" w:hAnsi="Arial Narrow" w:cs="Times New Roman"/>
      <w:b/>
      <w:bCs/>
      <w:color w:val="000080"/>
      <w:sz w:val="32"/>
      <w:szCs w:val="24"/>
      <w:lang w:eastAsia="fr-FR"/>
    </w:rPr>
  </w:style>
  <w:style w:type="character" w:styleId="Accentuation">
    <w:name w:val="Emphasis"/>
    <w:basedOn w:val="Policepardfaut"/>
    <w:uiPriority w:val="20"/>
    <w:qFormat/>
    <w:rsid w:val="00A21D26"/>
    <w:rPr>
      <w:i/>
      <w:iCs/>
    </w:rPr>
  </w:style>
  <w:style w:type="character" w:styleId="lev">
    <w:name w:val="Strong"/>
    <w:basedOn w:val="Policepardfaut"/>
    <w:uiPriority w:val="22"/>
    <w:qFormat/>
    <w:rsid w:val="00A21D26"/>
    <w:rPr>
      <w:b/>
      <w:bCs/>
    </w:rPr>
  </w:style>
  <w:style w:type="character" w:customStyle="1" w:styleId="object">
    <w:name w:val="object"/>
    <w:basedOn w:val="Policepardfaut"/>
    <w:qFormat/>
    <w:rsid w:val="00844F28"/>
  </w:style>
  <w:style w:type="character" w:customStyle="1" w:styleId="Titre7Car">
    <w:name w:val="Titre 7 Car"/>
    <w:basedOn w:val="Policepardfaut"/>
    <w:link w:val="Titre7"/>
    <w:uiPriority w:val="9"/>
    <w:qFormat/>
    <w:rsid w:val="003342B1"/>
    <w:rPr>
      <w:rFonts w:asciiTheme="majorHAnsi" w:eastAsiaTheme="majorEastAsia" w:hAnsiTheme="majorHAnsi" w:cstheme="majorBidi"/>
      <w:i/>
      <w:iCs/>
      <w:color w:val="404040" w:themeColor="text1" w:themeTint="BF"/>
    </w:rPr>
  </w:style>
  <w:style w:type="character" w:styleId="CitationHTML">
    <w:name w:val="HTML Cite"/>
    <w:basedOn w:val="Policepardfaut"/>
    <w:uiPriority w:val="99"/>
    <w:unhideWhenUsed/>
    <w:qFormat/>
    <w:rsid w:val="00EE380C"/>
    <w:rPr>
      <w:i/>
      <w:iCs/>
    </w:rPr>
  </w:style>
  <w:style w:type="character" w:customStyle="1" w:styleId="PrformatHTMLCar">
    <w:name w:val="Préformaté HTML Car"/>
    <w:basedOn w:val="Policepardfaut"/>
    <w:link w:val="PrformatHTML"/>
    <w:uiPriority w:val="99"/>
    <w:qFormat/>
    <w:rsid w:val="003B1832"/>
    <w:rPr>
      <w:rFonts w:ascii="Courier New" w:eastAsia="Times New Roman" w:hAnsi="Courier New"/>
      <w:sz w:val="20"/>
      <w:szCs w:val="20"/>
    </w:rPr>
  </w:style>
  <w:style w:type="character" w:customStyle="1" w:styleId="Superscriptindex">
    <w:name w:val="Superscript index"/>
    <w:qFormat/>
    <w:rsid w:val="00003454"/>
    <w:rPr>
      <w:vertAlign w:val="superscript"/>
    </w:rPr>
  </w:style>
  <w:style w:type="character" w:customStyle="1" w:styleId="Date1">
    <w:name w:val="Date1"/>
    <w:basedOn w:val="Policepardfaut"/>
    <w:qFormat/>
    <w:rsid w:val="00062625"/>
  </w:style>
  <w:style w:type="character" w:customStyle="1" w:styleId="biblio">
    <w:name w:val="biblio"/>
    <w:basedOn w:val="Policepardfaut"/>
    <w:qFormat/>
    <w:rsid w:val="00062625"/>
  </w:style>
  <w:style w:type="character" w:customStyle="1" w:styleId="Corpsdetexte2Car">
    <w:name w:val="Corps de texte 2 Car"/>
    <w:basedOn w:val="Policepardfaut"/>
    <w:link w:val="Corpsdetexte2"/>
    <w:uiPriority w:val="99"/>
    <w:qFormat/>
    <w:rsid w:val="008D5886"/>
  </w:style>
  <w:style w:type="character" w:customStyle="1" w:styleId="isbn-notice">
    <w:name w:val="isbn-notice"/>
    <w:basedOn w:val="Policepardfaut"/>
    <w:qFormat/>
    <w:rsid w:val="00874349"/>
  </w:style>
  <w:style w:type="character" w:customStyle="1" w:styleId="Titre8Car">
    <w:name w:val="Titre 8 Car"/>
    <w:basedOn w:val="Policepardfaut"/>
    <w:link w:val="Titre8"/>
    <w:uiPriority w:val="9"/>
    <w:semiHidden/>
    <w:qFormat/>
    <w:rsid w:val="001972B3"/>
    <w:rPr>
      <w:rFonts w:asciiTheme="majorHAnsi" w:eastAsiaTheme="majorEastAsia" w:hAnsiTheme="majorHAnsi" w:cstheme="majorBidi"/>
      <w:color w:val="404040" w:themeColor="text1" w:themeTint="BF"/>
      <w:sz w:val="20"/>
      <w:szCs w:val="20"/>
    </w:rPr>
  </w:style>
  <w:style w:type="character" w:customStyle="1" w:styleId="RetraitcorpsdetexteCar">
    <w:name w:val="Retrait corps de texte Car"/>
    <w:basedOn w:val="Policepardfaut"/>
    <w:link w:val="Retraitcorpsdetexte"/>
    <w:uiPriority w:val="99"/>
    <w:semiHidden/>
    <w:qFormat/>
    <w:rsid w:val="001972B3"/>
  </w:style>
  <w:style w:type="character" w:customStyle="1" w:styleId="Retraitcorpsdetexte2Car">
    <w:name w:val="Retrait corps de texte 2 Car"/>
    <w:basedOn w:val="Policepardfaut"/>
    <w:link w:val="Retraitcorpsdetexte2"/>
    <w:uiPriority w:val="99"/>
    <w:semiHidden/>
    <w:qFormat/>
    <w:rsid w:val="001972B3"/>
  </w:style>
  <w:style w:type="character" w:customStyle="1" w:styleId="hps">
    <w:name w:val="hps"/>
    <w:basedOn w:val="Policepardfaut"/>
    <w:qFormat/>
    <w:rsid w:val="00D235E1"/>
  </w:style>
  <w:style w:type="character" w:customStyle="1" w:styleId="course-org">
    <w:name w:val="course-org"/>
    <w:basedOn w:val="Policepardfaut"/>
    <w:qFormat/>
    <w:rsid w:val="00217D99"/>
  </w:style>
  <w:style w:type="character" w:customStyle="1" w:styleId="course-display-name">
    <w:name w:val="course-display-name"/>
    <w:basedOn w:val="Policepardfaut"/>
    <w:qFormat/>
    <w:rsid w:val="00217D99"/>
  </w:style>
  <w:style w:type="character" w:customStyle="1" w:styleId="StrongEmphasis">
    <w:name w:val="Strong Emphasis"/>
    <w:qFormat/>
    <w:rsid w:val="003D7678"/>
    <w:rPr>
      <w:b/>
      <w:bCs/>
    </w:rPr>
  </w:style>
  <w:style w:type="character" w:customStyle="1" w:styleId="Titre6Car">
    <w:name w:val="Titre 6 Car"/>
    <w:basedOn w:val="Policepardfaut"/>
    <w:link w:val="Titre6"/>
    <w:uiPriority w:val="9"/>
    <w:qFormat/>
    <w:rsid w:val="00F94F7A"/>
    <w:rPr>
      <w:rFonts w:asciiTheme="majorHAnsi" w:eastAsiaTheme="majorEastAsia" w:hAnsiTheme="majorHAnsi" w:cstheme="majorBidi"/>
      <w:i/>
      <w:iCs/>
      <w:color w:val="243F60" w:themeColor="accent1" w:themeShade="7F"/>
    </w:rPr>
  </w:style>
  <w:style w:type="character" w:customStyle="1" w:styleId="valeur">
    <w:name w:val="valeur"/>
    <w:basedOn w:val="Policepardfaut"/>
    <w:qFormat/>
    <w:rsid w:val="009C0A89"/>
  </w:style>
  <w:style w:type="character" w:customStyle="1" w:styleId="A4">
    <w:name w:val="A4"/>
    <w:uiPriority w:val="99"/>
    <w:qFormat/>
    <w:rsid w:val="00D23D22"/>
    <w:rPr>
      <w:rFonts w:cs="Calibri"/>
      <w:color w:val="000000"/>
      <w:sz w:val="22"/>
      <w:szCs w:val="22"/>
    </w:rPr>
  </w:style>
  <w:style w:type="character" w:customStyle="1" w:styleId="xbe">
    <w:name w:val="_xbe"/>
    <w:basedOn w:val="Policepardfaut"/>
    <w:qFormat/>
    <w:rsid w:val="0060570D"/>
  </w:style>
  <w:style w:type="character" w:customStyle="1" w:styleId="st">
    <w:name w:val="st"/>
    <w:basedOn w:val="Policepardfaut"/>
    <w:qFormat/>
    <w:rsid w:val="0060570D"/>
  </w:style>
  <w:style w:type="character" w:customStyle="1" w:styleId="A5">
    <w:name w:val="A5"/>
    <w:uiPriority w:val="99"/>
    <w:qFormat/>
    <w:rsid w:val="00AA0955"/>
    <w:rPr>
      <w:rFonts w:cs="Calibri"/>
      <w:b/>
      <w:bCs/>
      <w:color w:val="000000"/>
      <w:sz w:val="20"/>
      <w:szCs w:val="20"/>
    </w:rPr>
  </w:style>
  <w:style w:type="character" w:styleId="Textedelespacerserv">
    <w:name w:val="Placeholder Text"/>
    <w:basedOn w:val="Policepardfaut"/>
    <w:uiPriority w:val="99"/>
    <w:semiHidden/>
    <w:qFormat/>
    <w:rsid w:val="005176EB"/>
    <w:rPr>
      <w:color w:val="808080"/>
    </w:rPr>
  </w:style>
  <w:style w:type="paragraph" w:customStyle="1" w:styleId="Heading">
    <w:name w:val="Heading"/>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link w:val="CorpsdetexteCar"/>
    <w:rsid w:val="00303252"/>
    <w:pPr>
      <w:spacing w:after="0" w:line="240" w:lineRule="auto"/>
      <w:jc w:val="both"/>
    </w:pPr>
    <w:rPr>
      <w:rFonts w:eastAsia="Times New Roman"/>
      <w:sz w:val="20"/>
      <w:szCs w:val="20"/>
      <w:lang w:val="en-US" w:eastAsia="fr-FR"/>
    </w:r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ansinterligne">
    <w:name w:val="No Spacing"/>
    <w:link w:val="SansinterligneCar"/>
    <w:uiPriority w:val="1"/>
    <w:qFormat/>
    <w:rsid w:val="00021E87"/>
    <w:rPr>
      <w:rFonts w:eastAsiaTheme="minorEastAsia"/>
    </w:rPr>
  </w:style>
  <w:style w:type="paragraph" w:styleId="Textedebulles">
    <w:name w:val="Balloon Text"/>
    <w:basedOn w:val="Normal"/>
    <w:link w:val="TextedebullesCar"/>
    <w:uiPriority w:val="99"/>
    <w:semiHidden/>
    <w:unhideWhenUsed/>
    <w:qFormat/>
    <w:rsid w:val="00021E87"/>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En-tte">
    <w:name w:val="header"/>
    <w:basedOn w:val="Normal"/>
    <w:link w:val="En-tteCar"/>
    <w:unhideWhenUsed/>
    <w:rsid w:val="00021E87"/>
    <w:pPr>
      <w:tabs>
        <w:tab w:val="center" w:pos="4536"/>
        <w:tab w:val="right" w:pos="9072"/>
      </w:tabs>
      <w:spacing w:after="0" w:line="240" w:lineRule="auto"/>
    </w:pPr>
  </w:style>
  <w:style w:type="paragraph" w:styleId="Pieddepage">
    <w:name w:val="footer"/>
    <w:basedOn w:val="Normal"/>
    <w:link w:val="PieddepageCar"/>
    <w:unhideWhenUsed/>
    <w:rsid w:val="00021E87"/>
    <w:pPr>
      <w:tabs>
        <w:tab w:val="center" w:pos="4536"/>
        <w:tab w:val="right" w:pos="9072"/>
      </w:tabs>
      <w:spacing w:after="0" w:line="240" w:lineRule="auto"/>
    </w:pPr>
  </w:style>
  <w:style w:type="paragraph" w:customStyle="1" w:styleId="Corpsdetexte21">
    <w:name w:val="Corps de texte 21"/>
    <w:basedOn w:val="Normal"/>
    <w:qFormat/>
    <w:rsid w:val="00303252"/>
    <w:pPr>
      <w:spacing w:after="0" w:line="240" w:lineRule="auto"/>
      <w:jc w:val="both"/>
    </w:pPr>
    <w:rPr>
      <w:rFonts w:eastAsia="Times New Roman"/>
      <w:i/>
      <w:sz w:val="24"/>
      <w:szCs w:val="20"/>
      <w:lang w:eastAsia="fr-FR"/>
    </w:rPr>
  </w:style>
  <w:style w:type="paragraph" w:styleId="Paragraphedeliste">
    <w:name w:val="List Paragraph"/>
    <w:basedOn w:val="Normal"/>
    <w:uiPriority w:val="34"/>
    <w:qFormat/>
    <w:rsid w:val="008E3D74"/>
    <w:pPr>
      <w:ind w:left="720"/>
      <w:contextualSpacing/>
    </w:pPr>
  </w:style>
  <w:style w:type="paragraph" w:customStyle="1" w:styleId="Corpsdetexte22">
    <w:name w:val="Corps de texte 22"/>
    <w:basedOn w:val="Normal"/>
    <w:qFormat/>
    <w:rsid w:val="001823DD"/>
    <w:pPr>
      <w:spacing w:after="0" w:line="240" w:lineRule="auto"/>
      <w:jc w:val="both"/>
    </w:pPr>
    <w:rPr>
      <w:rFonts w:eastAsia="Times New Roman"/>
      <w:i/>
      <w:sz w:val="24"/>
      <w:szCs w:val="20"/>
      <w:lang w:eastAsia="fr-FR"/>
    </w:rPr>
  </w:style>
  <w:style w:type="paragraph" w:customStyle="1" w:styleId="Corpsdetexte23">
    <w:name w:val="Corps de texte 23"/>
    <w:basedOn w:val="Normal"/>
    <w:qFormat/>
    <w:rsid w:val="00C96EE6"/>
    <w:pPr>
      <w:spacing w:after="0" w:line="240" w:lineRule="auto"/>
      <w:jc w:val="both"/>
    </w:pPr>
    <w:rPr>
      <w:rFonts w:eastAsia="Times New Roman"/>
      <w:i/>
      <w:sz w:val="24"/>
      <w:szCs w:val="20"/>
      <w:lang w:eastAsia="fr-FR"/>
    </w:rPr>
  </w:style>
  <w:style w:type="paragraph" w:customStyle="1" w:styleId="Default">
    <w:name w:val="Default"/>
    <w:qFormat/>
    <w:rsid w:val="00103B9E"/>
    <w:rPr>
      <w:sz w:val="24"/>
      <w:szCs w:val="24"/>
    </w:rPr>
  </w:style>
  <w:style w:type="paragraph" w:customStyle="1" w:styleId="Corpsdetexte24">
    <w:name w:val="Corps de texte 24"/>
    <w:basedOn w:val="Normal"/>
    <w:qFormat/>
    <w:rsid w:val="00CE47E3"/>
    <w:pPr>
      <w:spacing w:after="0" w:line="240" w:lineRule="auto"/>
      <w:jc w:val="both"/>
    </w:pPr>
    <w:rPr>
      <w:rFonts w:eastAsia="Times New Roman"/>
      <w:i/>
      <w:sz w:val="24"/>
      <w:szCs w:val="20"/>
      <w:lang w:eastAsia="fr-FR"/>
    </w:rPr>
  </w:style>
  <w:style w:type="paragraph" w:styleId="NormalWeb">
    <w:name w:val="Normal (Web)"/>
    <w:basedOn w:val="Normal"/>
    <w:uiPriority w:val="99"/>
    <w:unhideWhenUsed/>
    <w:qFormat/>
    <w:rsid w:val="00797797"/>
    <w:pPr>
      <w:spacing w:beforeAutospacing="1" w:afterAutospacing="1" w:line="240" w:lineRule="auto"/>
    </w:pPr>
    <w:rPr>
      <w:rFonts w:eastAsia="Times New Roman"/>
      <w:sz w:val="24"/>
      <w:szCs w:val="24"/>
      <w:lang w:eastAsia="fr-FR"/>
    </w:rPr>
  </w:style>
  <w:style w:type="paragraph" w:customStyle="1" w:styleId="Corpsdetexte31">
    <w:name w:val="Corps de texte 31"/>
    <w:basedOn w:val="Normal"/>
    <w:qFormat/>
    <w:rsid w:val="00752D08"/>
    <w:pPr>
      <w:spacing w:after="0" w:line="240" w:lineRule="auto"/>
      <w:jc w:val="center"/>
    </w:pPr>
    <w:rPr>
      <w:rFonts w:ascii="Times" w:eastAsia="Times New Roman" w:hAnsi="Times"/>
      <w:b/>
      <w:bCs/>
      <w:i/>
      <w:iCs/>
      <w:sz w:val="40"/>
      <w:szCs w:val="20"/>
      <w:lang w:eastAsia="ar-SA"/>
    </w:rPr>
  </w:style>
  <w:style w:type="paragraph" w:styleId="Corpsdetexte3">
    <w:name w:val="Body Text 3"/>
    <w:basedOn w:val="Normal"/>
    <w:link w:val="Corpsdetexte3Car"/>
    <w:uiPriority w:val="99"/>
    <w:unhideWhenUsed/>
    <w:qFormat/>
    <w:rsid w:val="00752D08"/>
    <w:pPr>
      <w:spacing w:after="120"/>
    </w:pPr>
    <w:rPr>
      <w:sz w:val="16"/>
      <w:szCs w:val="16"/>
    </w:rPr>
  </w:style>
  <w:style w:type="paragraph" w:customStyle="1" w:styleId="NormalWeb1">
    <w:name w:val="Normal (Web)1"/>
    <w:basedOn w:val="Normal"/>
    <w:qFormat/>
    <w:rsid w:val="00953556"/>
    <w:pPr>
      <w:spacing w:beforeAutospacing="1" w:after="0" w:line="240" w:lineRule="auto"/>
    </w:pPr>
    <w:rPr>
      <w:rFonts w:ascii="Arial Unicode MS" w:eastAsia="Arial Unicode MS" w:hAnsi="Arial Unicode MS" w:cs="Arial Unicode MS"/>
      <w:sz w:val="24"/>
      <w:szCs w:val="24"/>
      <w:lang w:eastAsia="fr-FR"/>
    </w:rPr>
  </w:style>
  <w:style w:type="paragraph" w:styleId="Titre">
    <w:name w:val="Title"/>
    <w:basedOn w:val="Normal"/>
    <w:link w:val="TitreCar"/>
    <w:qFormat/>
    <w:rsid w:val="00953556"/>
    <w:pPr>
      <w:spacing w:after="0" w:line="240" w:lineRule="auto"/>
      <w:jc w:val="center"/>
    </w:pPr>
    <w:rPr>
      <w:rFonts w:ascii="Arial Narrow" w:eastAsia="Times New Roman" w:hAnsi="Arial Narrow"/>
      <w:b/>
      <w:bCs/>
      <w:sz w:val="32"/>
      <w:szCs w:val="24"/>
      <w:lang w:eastAsia="fr-FR"/>
    </w:rPr>
  </w:style>
  <w:style w:type="paragraph" w:styleId="Sous-titre">
    <w:name w:val="Subtitle"/>
    <w:basedOn w:val="Normal"/>
    <w:link w:val="Sous-titreCar"/>
    <w:uiPriority w:val="11"/>
    <w:qFormat/>
    <w:rsid w:val="00953556"/>
    <w:pPr>
      <w:spacing w:after="0" w:line="240" w:lineRule="auto"/>
      <w:jc w:val="center"/>
    </w:pPr>
    <w:rPr>
      <w:rFonts w:ascii="Arial Narrow" w:eastAsia="Times New Roman" w:hAnsi="Arial Narrow"/>
      <w:b/>
      <w:bCs/>
      <w:color w:val="000080"/>
      <w:sz w:val="32"/>
      <w:szCs w:val="24"/>
      <w:lang w:eastAsia="fr-FR"/>
    </w:rPr>
  </w:style>
  <w:style w:type="paragraph" w:styleId="PrformatHTML">
    <w:name w:val="HTML Preformatted"/>
    <w:basedOn w:val="Normal"/>
    <w:link w:val="PrformatHTMLCar"/>
    <w:uiPriority w:val="99"/>
    <w:unhideWhenUsed/>
    <w:qFormat/>
    <w:rsid w:val="003B1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paragraph" w:customStyle="1" w:styleId="Affiliation">
    <w:name w:val="Affiliation"/>
    <w:basedOn w:val="Normal"/>
    <w:next w:val="Normal"/>
    <w:autoRedefine/>
    <w:qFormat/>
    <w:rsid w:val="00003454"/>
    <w:pPr>
      <w:widowControl w:val="0"/>
      <w:spacing w:after="0" w:line="240" w:lineRule="auto"/>
      <w:ind w:left="-90" w:firstLine="90"/>
      <w:jc w:val="center"/>
    </w:pPr>
    <w:rPr>
      <w:rFonts w:ascii="Times" w:eastAsia="Times New Roman" w:hAnsi="Times"/>
      <w:color w:val="231F20"/>
      <w:lang w:val="en-US"/>
    </w:rPr>
  </w:style>
  <w:style w:type="paragraph" w:customStyle="1" w:styleId="Auteurs">
    <w:name w:val="Auteurs"/>
    <w:basedOn w:val="Normal"/>
    <w:qFormat/>
    <w:rsid w:val="00844E3E"/>
    <w:pPr>
      <w:spacing w:after="240" w:line="240" w:lineRule="auto"/>
      <w:jc w:val="both"/>
    </w:pPr>
    <w:rPr>
      <w:rFonts w:eastAsia="SimSun"/>
      <w:b/>
      <w:bCs/>
      <w:color w:val="auto"/>
      <w:sz w:val="24"/>
      <w:szCs w:val="24"/>
      <w:lang w:eastAsia="zh-CN"/>
    </w:rPr>
  </w:style>
  <w:style w:type="paragraph" w:customStyle="1" w:styleId="Adresse">
    <w:name w:val="Adresse"/>
    <w:basedOn w:val="Normal"/>
    <w:qFormat/>
    <w:rsid w:val="00844E3E"/>
    <w:pPr>
      <w:spacing w:after="0" w:line="240" w:lineRule="auto"/>
      <w:jc w:val="both"/>
    </w:pPr>
    <w:rPr>
      <w:rFonts w:eastAsia="SimSun"/>
      <w:color w:val="auto"/>
      <w:lang w:eastAsia="zh-CN"/>
    </w:rPr>
  </w:style>
  <w:style w:type="paragraph" w:styleId="Corpsdetexte2">
    <w:name w:val="Body Text 2"/>
    <w:basedOn w:val="Normal"/>
    <w:link w:val="Corpsdetexte2Car"/>
    <w:uiPriority w:val="99"/>
    <w:unhideWhenUsed/>
    <w:qFormat/>
    <w:rsid w:val="008D5886"/>
    <w:pPr>
      <w:spacing w:after="120" w:line="480" w:lineRule="auto"/>
    </w:pPr>
  </w:style>
  <w:style w:type="paragraph" w:styleId="Retraitcorpsdetexte">
    <w:name w:val="Body Text Indent"/>
    <w:basedOn w:val="Normal"/>
    <w:link w:val="RetraitcorpsdetexteCar"/>
    <w:uiPriority w:val="99"/>
    <w:semiHidden/>
    <w:unhideWhenUsed/>
    <w:rsid w:val="001972B3"/>
    <w:pPr>
      <w:spacing w:after="120"/>
      <w:ind w:left="283"/>
    </w:pPr>
  </w:style>
  <w:style w:type="paragraph" w:styleId="Retraitcorpsdetexte2">
    <w:name w:val="Body Text Indent 2"/>
    <w:basedOn w:val="Normal"/>
    <w:link w:val="Retraitcorpsdetexte2Car"/>
    <w:uiPriority w:val="99"/>
    <w:semiHidden/>
    <w:unhideWhenUsed/>
    <w:qFormat/>
    <w:rsid w:val="001972B3"/>
    <w:pPr>
      <w:spacing w:after="120" w:line="480" w:lineRule="auto"/>
      <w:ind w:left="283"/>
    </w:pPr>
  </w:style>
  <w:style w:type="paragraph" w:customStyle="1" w:styleId="Abstract">
    <w:name w:val="Abstract"/>
    <w:basedOn w:val="Normal"/>
    <w:next w:val="Normal"/>
    <w:qFormat/>
    <w:rsid w:val="00831BCC"/>
    <w:pPr>
      <w:spacing w:after="0" w:line="480" w:lineRule="auto"/>
      <w:jc w:val="both"/>
    </w:pPr>
    <w:rPr>
      <w:rFonts w:eastAsia="Times New Roman"/>
      <w:color w:val="auto"/>
      <w:sz w:val="24"/>
      <w:szCs w:val="20"/>
      <w:lang w:val="en-US"/>
    </w:rPr>
  </w:style>
  <w:style w:type="paragraph" w:customStyle="1" w:styleId="Textebrut1">
    <w:name w:val="Texte brut1"/>
    <w:basedOn w:val="Normal"/>
    <w:qFormat/>
    <w:rsid w:val="00DF24D8"/>
    <w:pPr>
      <w:spacing w:after="0" w:line="240" w:lineRule="auto"/>
    </w:pPr>
    <w:rPr>
      <w:rFonts w:ascii="Consolas" w:eastAsia="Calibri" w:hAnsi="Consolas" w:cs="Consolas"/>
      <w:color w:val="auto"/>
      <w:sz w:val="21"/>
      <w:szCs w:val="21"/>
      <w:lang w:eastAsia="zh-CN"/>
    </w:rPr>
  </w:style>
  <w:style w:type="paragraph" w:customStyle="1" w:styleId="Pa0">
    <w:name w:val="Pa0"/>
    <w:basedOn w:val="Normal"/>
    <w:next w:val="Normal"/>
    <w:uiPriority w:val="99"/>
    <w:qFormat/>
    <w:rsid w:val="00AA0955"/>
    <w:pPr>
      <w:spacing w:after="0" w:line="241" w:lineRule="atLeast"/>
    </w:pPr>
    <w:rPr>
      <w:rFonts w:ascii="Calibri" w:eastAsia="Times New Roman" w:hAnsi="Calibri"/>
      <w:color w:val="auto"/>
      <w:sz w:val="24"/>
      <w:szCs w:val="24"/>
      <w:lang w:eastAsia="fr-FR"/>
    </w:rPr>
  </w:style>
  <w:style w:type="paragraph" w:customStyle="1" w:styleId="FrameContents">
    <w:name w:val="Frame Contents"/>
    <w:basedOn w:val="Normal"/>
    <w:qFormat/>
  </w:style>
  <w:style w:type="table" w:styleId="Grilledutableau">
    <w:name w:val="Table Grid"/>
    <w:basedOn w:val="TableauNormal"/>
    <w:uiPriority w:val="59"/>
    <w:rsid w:val="00653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606F8"/>
    <w:rPr>
      <w:color w:val="0000FF" w:themeColor="hyperlink"/>
      <w:u w:val="single"/>
    </w:rPr>
  </w:style>
  <w:style w:type="character" w:styleId="Mentionnonrsolue">
    <w:name w:val="Unresolved Mention"/>
    <w:basedOn w:val="Policepardfaut"/>
    <w:uiPriority w:val="99"/>
    <w:semiHidden/>
    <w:unhideWhenUsed/>
    <w:rsid w:val="00EF5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982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main.pierrat@espci.fr" TargetMode="External"/><Relationship Id="rId18" Type="http://schemas.openxmlformats.org/officeDocument/2006/relationships/hyperlink" Target="mailto:jerome.yon@insa-rouen.fr"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manjavacas@csic.es" TargetMode="External"/><Relationship Id="rId17" Type="http://schemas.openxmlformats.org/officeDocument/2006/relationships/hyperlink" Target="mailto:jeremi.dauchet@sigma-clermont.fr" TargetMode="External"/><Relationship Id="rId2" Type="http://schemas.openxmlformats.org/officeDocument/2006/relationships/customXml" Target="../customXml/item2.xml"/><Relationship Id="rId16" Type="http://schemas.openxmlformats.org/officeDocument/2006/relationships/hyperlink" Target="mailto:a.l.gower@sheffiel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mailto:philippe.lalanne@institutoptique.fr"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yperlink" Target="mailto:yurkin@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C0BF774D047CFAFC233A4E3E6AD01"/>
        <w:category>
          <w:name w:val="Général"/>
          <w:gallery w:val="placeholder"/>
        </w:category>
        <w:types>
          <w:type w:val="bbPlcHdr"/>
        </w:types>
        <w:behaviors>
          <w:behavior w:val="content"/>
        </w:behaviors>
        <w:guid w:val="{B831B3AD-2652-4AD4-87A2-B3B16B395608}"/>
      </w:docPartPr>
      <w:docPartBody>
        <w:p w:rsidR="00927190" w:rsidRDefault="00666DF9" w:rsidP="00666DF9">
          <w:pPr>
            <w:pStyle w:val="ADDC0BF774D047CFAFC233A4E3E6AD01"/>
          </w:pPr>
          <w:r w:rsidRPr="00865E9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w:altName w:val="Sylfae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952"/>
    <w:rsid w:val="000653D1"/>
    <w:rsid w:val="00076FB1"/>
    <w:rsid w:val="000A7952"/>
    <w:rsid w:val="000B5257"/>
    <w:rsid w:val="001A7E1A"/>
    <w:rsid w:val="001E425E"/>
    <w:rsid w:val="001F2E7C"/>
    <w:rsid w:val="002D13B0"/>
    <w:rsid w:val="003028EA"/>
    <w:rsid w:val="00305936"/>
    <w:rsid w:val="003413C0"/>
    <w:rsid w:val="00385952"/>
    <w:rsid w:val="00424833"/>
    <w:rsid w:val="004C2ED6"/>
    <w:rsid w:val="0050725E"/>
    <w:rsid w:val="00515A3D"/>
    <w:rsid w:val="00576D33"/>
    <w:rsid w:val="00582402"/>
    <w:rsid w:val="005D3A77"/>
    <w:rsid w:val="005F4E7B"/>
    <w:rsid w:val="006125CC"/>
    <w:rsid w:val="006250A6"/>
    <w:rsid w:val="006663AB"/>
    <w:rsid w:val="00666DF9"/>
    <w:rsid w:val="00677DEA"/>
    <w:rsid w:val="006E060D"/>
    <w:rsid w:val="00767C45"/>
    <w:rsid w:val="0077163A"/>
    <w:rsid w:val="007F5AC0"/>
    <w:rsid w:val="008620C6"/>
    <w:rsid w:val="008A4053"/>
    <w:rsid w:val="009113EC"/>
    <w:rsid w:val="00927190"/>
    <w:rsid w:val="00954297"/>
    <w:rsid w:val="00955833"/>
    <w:rsid w:val="00983348"/>
    <w:rsid w:val="00993D49"/>
    <w:rsid w:val="009D1E32"/>
    <w:rsid w:val="00A935D9"/>
    <w:rsid w:val="00A9469C"/>
    <w:rsid w:val="00B61E12"/>
    <w:rsid w:val="00BC2680"/>
    <w:rsid w:val="00C10647"/>
    <w:rsid w:val="00C441EF"/>
    <w:rsid w:val="00CC60AD"/>
    <w:rsid w:val="00D44067"/>
    <w:rsid w:val="00DE0775"/>
    <w:rsid w:val="00E61BFC"/>
    <w:rsid w:val="00F33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66DF9"/>
    <w:rPr>
      <w:color w:val="808080"/>
    </w:rPr>
  </w:style>
  <w:style w:type="paragraph" w:customStyle="1" w:styleId="ADDC0BF774D047CFAFC233A4E3E6AD01">
    <w:name w:val="ADDC0BF774D047CFAFC233A4E3E6AD01"/>
    <w:rsid w:val="00666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Secrétariat SFT  - LEMTA - ENSEM  - 2 avenue de la Forêt de Haye  -  BP 90161 -  54505  VANDOEUVRE Cedex                                                                     tel : 03 72 74 42 92                                  e-mail : sft-contact@asso.univ-lorraine.fr                               Site : sft.asso.fr                                                             SIRET 32060724500034 ; APE 913E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B07691-D1C9-422D-9D9D-D7A6D857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2858</Words>
  <Characters>15722</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La Rochelle Université</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Desmet</dc:creator>
  <dc:description/>
  <cp:lastModifiedBy>MILLAN</cp:lastModifiedBy>
  <cp:revision>2</cp:revision>
  <cp:lastPrinted>2014-11-17T09:45:00Z</cp:lastPrinted>
  <dcterms:created xsi:type="dcterms:W3CDTF">2025-06-06T16:35:00Z</dcterms:created>
  <dcterms:modified xsi:type="dcterms:W3CDTF">2025-06-06T16:35:00Z</dcterms:modified>
  <dc:language>fr-FR</dc:language>
</cp:coreProperties>
</file>