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E7" w:rsidRDefault="005D10E7" w:rsidP="005D10E7">
      <w:bookmarkStart w:id="0" w:name="_GoBack"/>
      <w:bookmarkEnd w:id="0"/>
      <w:r>
        <w:rPr>
          <w:noProof/>
        </w:rPr>
        <w:drawing>
          <wp:inline distT="0" distB="0" distL="0" distR="0" wp14:anchorId="70821134" wp14:editId="6E623A72">
            <wp:extent cx="8892540" cy="23317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92540" cy="2331720"/>
                    </a:xfrm>
                    <a:prstGeom prst="rect">
                      <a:avLst/>
                    </a:prstGeom>
                  </pic:spPr>
                </pic:pic>
              </a:graphicData>
            </a:graphic>
          </wp:inline>
        </w:drawing>
      </w:r>
    </w:p>
    <w:p w:rsidR="005D10E7" w:rsidRDefault="005D10E7" w:rsidP="005D10E7">
      <w:pPr>
        <w:jc w:val="center"/>
        <w:rPr>
          <w:rFonts w:ascii="Arial" w:hAnsi="Arial" w:cs="Arial"/>
          <w:b/>
          <w:sz w:val="36"/>
          <w:szCs w:val="36"/>
        </w:rPr>
      </w:pPr>
      <w:r w:rsidRPr="005D10E7">
        <w:rPr>
          <w:rFonts w:ascii="Arial" w:hAnsi="Arial" w:cs="Arial"/>
          <w:b/>
          <w:sz w:val="36"/>
          <w:szCs w:val="36"/>
        </w:rPr>
        <w:t>PROCEEDINGS</w:t>
      </w:r>
    </w:p>
    <w:p w:rsidR="00133040" w:rsidRDefault="005D10E7" w:rsidP="005D10E7">
      <w:pPr>
        <w:pStyle w:val="NormalWeb"/>
        <w:jc w:val="both"/>
        <w:rPr>
          <w:rFonts w:ascii="Arial" w:eastAsia="Times New Roman" w:hAnsi="Arial" w:cs="Arial"/>
          <w:sz w:val="20"/>
          <w:szCs w:val="20"/>
          <w:lang w:val="en-US"/>
        </w:rPr>
      </w:pPr>
      <w:r w:rsidRPr="0069504C">
        <w:rPr>
          <w:rFonts w:ascii="Arial" w:hAnsi="Arial" w:cs="Arial"/>
          <w:b/>
          <w:sz w:val="20"/>
          <w:szCs w:val="20"/>
          <w:lang w:val="en-US"/>
        </w:rPr>
        <w:t>Foreword</w:t>
      </w:r>
      <w:r w:rsidRPr="0069504C">
        <w:rPr>
          <w:rFonts w:ascii="Arial" w:hAnsi="Arial" w:cs="Arial"/>
          <w:sz w:val="20"/>
          <w:szCs w:val="20"/>
          <w:lang w:val="en-US"/>
        </w:rPr>
        <w:t xml:space="preserve">: </w:t>
      </w:r>
      <w:r w:rsidRPr="0069504C">
        <w:rPr>
          <w:rFonts w:ascii="Arial" w:eastAsia="Times New Roman" w:hAnsi="Arial" w:cs="Arial"/>
          <w:sz w:val="20"/>
          <w:szCs w:val="20"/>
          <w:lang w:val="en-US"/>
        </w:rPr>
        <w:t>Finding ‘causes’ from measured ‘consequences’ using a mathematical model linking the two is an inverse problem. This is met in different areas of physical sciences, especially in Heat Transfer. Techniques for solving inverse problems as well as their applications may seem quite obscure for newcomers to the field. Experimentalists desiring to go beyond traditional data processing techniques for estimating the parameters of a model with the maximum accuracy feel often ill prepared in front of inverse techniques.</w:t>
      </w:r>
    </w:p>
    <w:p w:rsidR="00133040" w:rsidRDefault="005D10E7" w:rsidP="005D10E7">
      <w:pPr>
        <w:pStyle w:val="NormalWeb"/>
        <w:jc w:val="both"/>
        <w:rPr>
          <w:rFonts w:ascii="Arial" w:eastAsia="Times New Roman" w:hAnsi="Arial" w:cs="Arial"/>
          <w:sz w:val="20"/>
          <w:szCs w:val="20"/>
          <w:lang w:val="en-US"/>
        </w:rPr>
      </w:pPr>
      <w:r w:rsidRPr="0069504C">
        <w:rPr>
          <w:rFonts w:ascii="Arial" w:eastAsia="Times New Roman" w:hAnsi="Arial" w:cs="Arial"/>
          <w:sz w:val="20"/>
          <w:szCs w:val="20"/>
          <w:lang w:val="en-US"/>
        </w:rPr>
        <w:t xml:space="preserve"> In order to avoid biases at different levels of this kind of involved task, it seems compulsory that specialists of measurement inversion techniques, modelling techniques and experimental techniques share a wide common culture and language. These exchanges are necessary to </w:t>
      </w:r>
      <w:proofErr w:type="gramStart"/>
      <w:r w:rsidRPr="0069504C">
        <w:rPr>
          <w:rFonts w:ascii="Arial" w:eastAsia="Times New Roman" w:hAnsi="Arial" w:cs="Arial"/>
          <w:sz w:val="20"/>
          <w:szCs w:val="20"/>
          <w:lang w:val="en-US"/>
        </w:rPr>
        <w:t>take into account</w:t>
      </w:r>
      <w:proofErr w:type="gramEnd"/>
      <w:r w:rsidRPr="0069504C">
        <w:rPr>
          <w:rFonts w:ascii="Arial" w:eastAsia="Times New Roman" w:hAnsi="Arial" w:cs="Arial"/>
          <w:sz w:val="20"/>
          <w:szCs w:val="20"/>
          <w:lang w:val="en-US"/>
        </w:rPr>
        <w:t xml:space="preserve"> the difficulties associated to all these fields. It is in this state of mind that this school is proposed. </w:t>
      </w:r>
    </w:p>
    <w:p w:rsidR="005D10E7" w:rsidRDefault="005D10E7" w:rsidP="005D10E7">
      <w:pPr>
        <w:pStyle w:val="NormalWeb"/>
        <w:jc w:val="both"/>
        <w:rPr>
          <w:rFonts w:ascii="Arial" w:eastAsia="Times New Roman" w:hAnsi="Arial" w:cs="Arial"/>
          <w:sz w:val="20"/>
          <w:szCs w:val="20"/>
          <w:lang w:val="en-US"/>
        </w:rPr>
      </w:pPr>
      <w:r w:rsidRPr="0069504C">
        <w:rPr>
          <w:rFonts w:ascii="Arial" w:eastAsia="Times New Roman" w:hAnsi="Arial" w:cs="Arial"/>
          <w:sz w:val="20"/>
          <w:szCs w:val="20"/>
          <w:lang w:val="en-US"/>
        </w:rPr>
        <w:t>The METTI Group (Thermal Measurements and Inverse Techniques), which is a division of the French Heat Transfer Society (SFT), has already run or co- organized six similar schools, in the Alps (</w:t>
      </w:r>
      <w:proofErr w:type="spellStart"/>
      <w:r w:rsidRPr="0069504C">
        <w:rPr>
          <w:rFonts w:ascii="Arial" w:eastAsia="Times New Roman" w:hAnsi="Arial" w:cs="Arial"/>
          <w:sz w:val="20"/>
          <w:szCs w:val="20"/>
          <w:lang w:val="en-US"/>
        </w:rPr>
        <w:t>Aussois</w:t>
      </w:r>
      <w:proofErr w:type="spellEnd"/>
      <w:r w:rsidRPr="0069504C">
        <w:rPr>
          <w:rFonts w:ascii="Arial" w:eastAsia="Times New Roman" w:hAnsi="Arial" w:cs="Arial"/>
          <w:sz w:val="20"/>
          <w:szCs w:val="20"/>
          <w:lang w:val="en-US"/>
        </w:rPr>
        <w:t>, 1995 and 2005), in the Pyrenees (</w:t>
      </w:r>
      <w:proofErr w:type="spellStart"/>
      <w:r w:rsidRPr="0069504C">
        <w:rPr>
          <w:rFonts w:ascii="Arial" w:eastAsia="Times New Roman" w:hAnsi="Arial" w:cs="Arial"/>
          <w:sz w:val="20"/>
          <w:szCs w:val="20"/>
          <w:lang w:val="en-US"/>
        </w:rPr>
        <w:t>Bolquère-Odeillo</w:t>
      </w:r>
      <w:proofErr w:type="spellEnd"/>
      <w:r w:rsidRPr="0069504C">
        <w:rPr>
          <w:rFonts w:ascii="Arial" w:eastAsia="Times New Roman" w:hAnsi="Arial" w:cs="Arial"/>
          <w:sz w:val="20"/>
          <w:szCs w:val="20"/>
          <w:lang w:val="en-US"/>
        </w:rPr>
        <w:t xml:space="preserve">, 1999), in </w:t>
      </w:r>
      <w:proofErr w:type="spellStart"/>
      <w:r w:rsidRPr="0069504C">
        <w:rPr>
          <w:rFonts w:ascii="Arial" w:eastAsia="Times New Roman" w:hAnsi="Arial" w:cs="Arial"/>
          <w:sz w:val="20"/>
          <w:szCs w:val="20"/>
          <w:lang w:val="en-US"/>
        </w:rPr>
        <w:t>Brasil</w:t>
      </w:r>
      <w:proofErr w:type="spellEnd"/>
      <w:r w:rsidRPr="0069504C">
        <w:rPr>
          <w:rFonts w:ascii="Arial" w:eastAsia="Times New Roman" w:hAnsi="Arial" w:cs="Arial"/>
          <w:sz w:val="20"/>
          <w:szCs w:val="20"/>
          <w:lang w:val="en-US"/>
        </w:rPr>
        <w:t xml:space="preserve"> (Rio de Janeiro, 2009), in Bretagne (</w:t>
      </w:r>
      <w:proofErr w:type="spellStart"/>
      <w:r w:rsidRPr="0069504C">
        <w:rPr>
          <w:rFonts w:ascii="Arial" w:eastAsia="Times New Roman" w:hAnsi="Arial" w:cs="Arial"/>
          <w:sz w:val="20"/>
          <w:szCs w:val="20"/>
          <w:lang w:val="en-US"/>
        </w:rPr>
        <w:t>Roscoff</w:t>
      </w:r>
      <w:proofErr w:type="spellEnd"/>
      <w:r w:rsidRPr="0069504C">
        <w:rPr>
          <w:rFonts w:ascii="Arial" w:eastAsia="Times New Roman" w:hAnsi="Arial" w:cs="Arial"/>
          <w:sz w:val="20"/>
          <w:szCs w:val="20"/>
          <w:lang w:val="en-US"/>
        </w:rPr>
        <w:t xml:space="preserve">, 2011) and in Pays Basque (Biarritz, 2015). The seventh edition of the school was again open to participants from all over the world with the support of the </w:t>
      </w:r>
      <w:proofErr w:type="spellStart"/>
      <w:r w:rsidRPr="0069504C">
        <w:rPr>
          <w:rFonts w:ascii="Arial" w:eastAsia="Times New Roman" w:hAnsi="Arial" w:cs="Arial"/>
          <w:sz w:val="20"/>
          <w:szCs w:val="20"/>
          <w:lang w:val="en-US"/>
        </w:rPr>
        <w:t>Eurotherm</w:t>
      </w:r>
      <w:proofErr w:type="spellEnd"/>
      <w:r w:rsidRPr="0069504C">
        <w:rPr>
          <w:rFonts w:ascii="Arial" w:eastAsia="Times New Roman" w:hAnsi="Arial" w:cs="Arial"/>
          <w:sz w:val="20"/>
          <w:szCs w:val="20"/>
          <w:lang w:val="en-US"/>
        </w:rPr>
        <w:t xml:space="preserve"> Committee.</w:t>
      </w:r>
    </w:p>
    <w:p w:rsidR="00531081" w:rsidRDefault="00531081" w:rsidP="005D10E7">
      <w:pPr>
        <w:pStyle w:val="NormalWeb"/>
        <w:jc w:val="both"/>
        <w:rPr>
          <w:rFonts w:ascii="Arial" w:eastAsia="Times New Roman" w:hAnsi="Arial" w:cs="Arial"/>
          <w:sz w:val="20"/>
          <w:szCs w:val="20"/>
          <w:lang w:val="en-US"/>
        </w:rPr>
      </w:pPr>
    </w:p>
    <w:p w:rsidR="00531081" w:rsidRDefault="00531081" w:rsidP="005D10E7">
      <w:pPr>
        <w:pStyle w:val="NormalWeb"/>
        <w:jc w:val="both"/>
        <w:rPr>
          <w:rFonts w:ascii="Arial" w:eastAsia="Times New Roman" w:hAnsi="Arial" w:cs="Arial"/>
          <w:sz w:val="20"/>
          <w:szCs w:val="20"/>
          <w:lang w:val="en-US"/>
        </w:rPr>
      </w:pPr>
    </w:p>
    <w:p w:rsidR="00531081" w:rsidRDefault="00531081" w:rsidP="005D10E7">
      <w:pPr>
        <w:pStyle w:val="NormalWeb"/>
        <w:jc w:val="both"/>
        <w:rPr>
          <w:rFonts w:ascii="Arial" w:eastAsia="Times New Roman" w:hAnsi="Arial" w:cs="Arial"/>
          <w:sz w:val="20"/>
          <w:szCs w:val="20"/>
          <w:lang w:val="en-US"/>
        </w:rPr>
      </w:pPr>
    </w:p>
    <w:p w:rsidR="00531081" w:rsidRDefault="00531081" w:rsidP="005D10E7">
      <w:pPr>
        <w:pStyle w:val="NormalWeb"/>
        <w:jc w:val="both"/>
        <w:rPr>
          <w:rFonts w:ascii="Arial" w:eastAsia="Times New Roman" w:hAnsi="Arial" w:cs="Arial"/>
          <w:sz w:val="20"/>
          <w:szCs w:val="20"/>
          <w:lang w:val="en-US"/>
        </w:rPr>
      </w:pPr>
    </w:p>
    <w:p w:rsidR="00531081" w:rsidRPr="0069504C" w:rsidRDefault="00531081" w:rsidP="005D10E7">
      <w:pPr>
        <w:pStyle w:val="NormalWeb"/>
        <w:jc w:val="both"/>
        <w:rPr>
          <w:rFonts w:ascii="Arial" w:eastAsia="Times New Roman" w:hAnsi="Arial" w:cs="Arial"/>
          <w:sz w:val="20"/>
          <w:szCs w:val="20"/>
          <w:lang w:val="en-US"/>
        </w:rPr>
      </w:pPr>
    </w:p>
    <w:tbl>
      <w:tblPr>
        <w:tblStyle w:val="Grilledutableau"/>
        <w:tblW w:w="14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970"/>
        <w:gridCol w:w="4664"/>
      </w:tblGrid>
      <w:tr w:rsidR="004268AF" w:rsidTr="00133040">
        <w:tc>
          <w:tcPr>
            <w:tcW w:w="4664" w:type="dxa"/>
          </w:tcPr>
          <w:p w:rsidR="00133040" w:rsidRDefault="004268AF" w:rsidP="00133040">
            <w:pPr>
              <w:pStyle w:val="NormalWeb"/>
              <w:spacing w:line="360" w:lineRule="auto"/>
              <w:jc w:val="center"/>
              <w:rPr>
                <w:rFonts w:ascii="Arial" w:eastAsia="Times New Roman" w:hAnsi="Arial" w:cs="Arial"/>
                <w:b/>
                <w:sz w:val="20"/>
                <w:szCs w:val="20"/>
                <w:lang w:val="en-US"/>
              </w:rPr>
            </w:pPr>
            <w:r>
              <w:rPr>
                <w:rFonts w:ascii="Arial" w:eastAsia="Times New Roman" w:hAnsi="Arial" w:cs="Arial"/>
                <w:b/>
                <w:sz w:val="20"/>
                <w:szCs w:val="20"/>
                <w:lang w:val="en-US"/>
              </w:rPr>
              <w:t>Scientific coordination</w:t>
            </w:r>
          </w:p>
        </w:tc>
        <w:tc>
          <w:tcPr>
            <w:tcW w:w="4970" w:type="dxa"/>
          </w:tcPr>
          <w:p w:rsidR="00133040" w:rsidRDefault="004268AF" w:rsidP="00133040">
            <w:pPr>
              <w:pStyle w:val="NormalWeb"/>
              <w:spacing w:line="360" w:lineRule="auto"/>
              <w:jc w:val="center"/>
              <w:rPr>
                <w:rFonts w:ascii="Arial" w:eastAsia="Times New Roman" w:hAnsi="Arial" w:cs="Arial"/>
                <w:b/>
                <w:sz w:val="20"/>
                <w:szCs w:val="20"/>
                <w:lang w:val="en-US"/>
              </w:rPr>
            </w:pPr>
            <w:r>
              <w:rPr>
                <w:rFonts w:ascii="Arial" w:eastAsia="Times New Roman" w:hAnsi="Arial" w:cs="Arial"/>
                <w:b/>
                <w:sz w:val="20"/>
                <w:szCs w:val="20"/>
                <w:lang w:val="en-US"/>
              </w:rPr>
              <w:t>Logistics</w:t>
            </w:r>
          </w:p>
        </w:tc>
        <w:tc>
          <w:tcPr>
            <w:tcW w:w="4664" w:type="dxa"/>
          </w:tcPr>
          <w:p w:rsidR="004268AF" w:rsidRDefault="004268AF" w:rsidP="00133040">
            <w:pPr>
              <w:pStyle w:val="NormalWeb"/>
              <w:spacing w:line="360" w:lineRule="auto"/>
              <w:jc w:val="center"/>
              <w:rPr>
                <w:rFonts w:ascii="Arial" w:eastAsia="Times New Roman" w:hAnsi="Arial" w:cs="Arial"/>
                <w:b/>
                <w:sz w:val="20"/>
                <w:szCs w:val="20"/>
                <w:lang w:val="en-US"/>
              </w:rPr>
            </w:pPr>
            <w:r>
              <w:rPr>
                <w:rFonts w:ascii="Arial" w:eastAsia="Times New Roman" w:hAnsi="Arial" w:cs="Arial"/>
                <w:b/>
                <w:sz w:val="20"/>
                <w:szCs w:val="20"/>
                <w:lang w:val="en-US"/>
              </w:rPr>
              <w:t>Secretary</w:t>
            </w:r>
          </w:p>
        </w:tc>
      </w:tr>
      <w:tr w:rsidR="004268AF" w:rsidRPr="004268AF" w:rsidTr="00133040">
        <w:trPr>
          <w:trHeight w:val="115"/>
        </w:trPr>
        <w:tc>
          <w:tcPr>
            <w:tcW w:w="4664" w:type="dxa"/>
          </w:tcPr>
          <w:p w:rsidR="004268AF" w:rsidRDefault="004268AF" w:rsidP="00133040">
            <w:pPr>
              <w:pStyle w:val="NormalWeb"/>
              <w:spacing w:before="0" w:beforeAutospacing="0" w:after="0" w:afterAutospacing="0" w:line="360" w:lineRule="auto"/>
              <w:jc w:val="center"/>
              <w:rPr>
                <w:rFonts w:ascii="Arial" w:eastAsia="Times New Roman" w:hAnsi="Arial" w:cs="Arial"/>
                <w:sz w:val="20"/>
                <w:szCs w:val="20"/>
              </w:rPr>
            </w:pPr>
            <w:r w:rsidRPr="004268AF">
              <w:rPr>
                <w:rFonts w:ascii="Arial" w:eastAsia="Times New Roman" w:hAnsi="Arial" w:cs="Arial"/>
                <w:sz w:val="20"/>
                <w:szCs w:val="20"/>
              </w:rPr>
              <w:t xml:space="preserve">Jean-Luc BATTAGLIA – I2M Bordeaux </w:t>
            </w:r>
            <w:r>
              <w:rPr>
                <w:rFonts w:ascii="Arial" w:eastAsia="Times New Roman" w:hAnsi="Arial" w:cs="Arial"/>
                <w:sz w:val="20"/>
                <w:szCs w:val="20"/>
              </w:rPr>
              <w:t>France</w:t>
            </w:r>
          </w:p>
          <w:p w:rsidR="00531081" w:rsidRDefault="00531081" w:rsidP="00133040">
            <w:pPr>
              <w:pStyle w:val="NormalWeb"/>
              <w:spacing w:before="0" w:beforeAutospacing="0" w:after="0" w:afterAutospacing="0" w:line="360" w:lineRule="auto"/>
              <w:jc w:val="center"/>
              <w:rPr>
                <w:rFonts w:ascii="Arial" w:eastAsia="Times New Roman" w:hAnsi="Arial" w:cs="Arial"/>
                <w:sz w:val="20"/>
                <w:szCs w:val="20"/>
              </w:rPr>
            </w:pPr>
            <w:r>
              <w:rPr>
                <w:rFonts w:ascii="Arial" w:eastAsia="Times New Roman" w:hAnsi="Arial" w:cs="Arial"/>
                <w:sz w:val="20"/>
                <w:szCs w:val="20"/>
              </w:rPr>
              <w:t>Université de Bordeaux – ENSAM &amp; CNRS</w:t>
            </w:r>
          </w:p>
          <w:p w:rsidR="004268AF" w:rsidRDefault="00531081" w:rsidP="00133040">
            <w:pPr>
              <w:pStyle w:val="NormalWeb"/>
              <w:spacing w:before="0" w:beforeAutospacing="0" w:after="0" w:afterAutospacing="0" w:line="360" w:lineRule="auto"/>
              <w:jc w:val="center"/>
              <w:rPr>
                <w:rFonts w:ascii="Arial" w:eastAsia="Times New Roman" w:hAnsi="Arial" w:cs="Arial"/>
                <w:sz w:val="20"/>
                <w:szCs w:val="20"/>
              </w:rPr>
            </w:pPr>
            <w:r w:rsidRPr="00531081">
              <w:rPr>
                <w:rFonts w:ascii="Arial" w:eastAsia="Times New Roman" w:hAnsi="Arial" w:cs="Arial"/>
                <w:sz w:val="20"/>
                <w:szCs w:val="20"/>
              </w:rPr>
              <w:t>jean-luc.battaglia@u-bordeaux.fr</w:t>
            </w:r>
          </w:p>
          <w:p w:rsidR="00133040" w:rsidRPr="004268AF" w:rsidRDefault="00133040" w:rsidP="00133040">
            <w:pPr>
              <w:pStyle w:val="NormalWeb"/>
              <w:spacing w:before="0" w:beforeAutospacing="0" w:after="0" w:afterAutospacing="0" w:line="360" w:lineRule="auto"/>
              <w:jc w:val="center"/>
              <w:rPr>
                <w:rFonts w:ascii="Arial" w:eastAsia="Times New Roman" w:hAnsi="Arial" w:cs="Arial"/>
                <w:sz w:val="20"/>
                <w:szCs w:val="20"/>
              </w:rPr>
            </w:pPr>
          </w:p>
        </w:tc>
        <w:tc>
          <w:tcPr>
            <w:tcW w:w="4970" w:type="dxa"/>
            <w:vAlign w:val="center"/>
          </w:tcPr>
          <w:p w:rsidR="004268AF" w:rsidRDefault="00531081" w:rsidP="00133040">
            <w:pPr>
              <w:pStyle w:val="NormalWeb"/>
              <w:spacing w:before="0" w:beforeAutospacing="0" w:after="0" w:afterAutospacing="0" w:line="360" w:lineRule="auto"/>
              <w:jc w:val="center"/>
              <w:rPr>
                <w:rFonts w:ascii="Arial" w:eastAsia="Times New Roman" w:hAnsi="Arial" w:cs="Arial"/>
                <w:sz w:val="20"/>
                <w:szCs w:val="20"/>
              </w:rPr>
            </w:pPr>
            <w:r w:rsidRPr="004268AF">
              <w:rPr>
                <w:rFonts w:ascii="Arial" w:eastAsia="Times New Roman" w:hAnsi="Arial" w:cs="Arial"/>
                <w:sz w:val="20"/>
                <w:szCs w:val="20"/>
              </w:rPr>
              <w:t>Fabrice RIGOLLET</w:t>
            </w:r>
            <w:r>
              <w:rPr>
                <w:rFonts w:ascii="Arial" w:eastAsia="Times New Roman" w:hAnsi="Arial" w:cs="Arial"/>
                <w:sz w:val="20"/>
                <w:szCs w:val="20"/>
              </w:rPr>
              <w:t xml:space="preserve"> – IUSTI Marseille – France</w:t>
            </w:r>
          </w:p>
          <w:p w:rsidR="00531081" w:rsidRDefault="00531081" w:rsidP="00133040">
            <w:pPr>
              <w:pStyle w:val="NormalWeb"/>
              <w:spacing w:before="0" w:beforeAutospacing="0" w:after="0" w:afterAutospacing="0" w:line="360" w:lineRule="auto"/>
              <w:jc w:val="center"/>
              <w:rPr>
                <w:rFonts w:ascii="Arial" w:eastAsia="Times New Roman" w:hAnsi="Arial" w:cs="Arial"/>
                <w:sz w:val="20"/>
                <w:szCs w:val="20"/>
              </w:rPr>
            </w:pPr>
            <w:r>
              <w:rPr>
                <w:rFonts w:ascii="Arial" w:eastAsia="Times New Roman" w:hAnsi="Arial" w:cs="Arial"/>
                <w:sz w:val="20"/>
                <w:szCs w:val="20"/>
              </w:rPr>
              <w:t>Université d’Aix-Marseille &amp; CNRS</w:t>
            </w:r>
          </w:p>
          <w:p w:rsidR="00531081" w:rsidRDefault="00531081" w:rsidP="00133040">
            <w:pPr>
              <w:pStyle w:val="NormalWeb"/>
              <w:spacing w:before="0" w:beforeAutospacing="0" w:after="0" w:afterAutospacing="0" w:line="360" w:lineRule="auto"/>
              <w:jc w:val="center"/>
              <w:rPr>
                <w:rFonts w:ascii="Arial" w:eastAsia="Times New Roman" w:hAnsi="Arial" w:cs="Arial"/>
                <w:sz w:val="20"/>
                <w:szCs w:val="20"/>
              </w:rPr>
            </w:pPr>
            <w:r w:rsidRPr="00531081">
              <w:rPr>
                <w:rFonts w:ascii="Arial" w:eastAsia="Times New Roman" w:hAnsi="Arial" w:cs="Arial"/>
                <w:sz w:val="20"/>
                <w:szCs w:val="20"/>
              </w:rPr>
              <w:t>fabrice.rigollet@univ-amu.fr</w:t>
            </w:r>
          </w:p>
          <w:p w:rsidR="00133040" w:rsidRPr="004268AF" w:rsidRDefault="00133040" w:rsidP="00133040">
            <w:pPr>
              <w:pStyle w:val="NormalWeb"/>
              <w:spacing w:before="0" w:beforeAutospacing="0" w:after="0" w:afterAutospacing="0" w:line="360" w:lineRule="auto"/>
              <w:jc w:val="center"/>
              <w:rPr>
                <w:rFonts w:ascii="Arial" w:eastAsia="Times New Roman" w:hAnsi="Arial" w:cs="Arial"/>
                <w:sz w:val="20"/>
                <w:szCs w:val="20"/>
              </w:rPr>
            </w:pPr>
          </w:p>
        </w:tc>
        <w:tc>
          <w:tcPr>
            <w:tcW w:w="4664" w:type="dxa"/>
            <w:vMerge w:val="restart"/>
            <w:vAlign w:val="center"/>
          </w:tcPr>
          <w:p w:rsidR="004268AF" w:rsidRDefault="00531081" w:rsidP="00133040">
            <w:pPr>
              <w:pStyle w:val="NormalWeb"/>
              <w:spacing w:before="0" w:beforeAutospacing="0" w:after="0" w:afterAutospacing="0" w:line="360" w:lineRule="auto"/>
              <w:jc w:val="center"/>
            </w:pPr>
            <w:r>
              <w:t>Joyce Bartolini, IUSTI, Marseille</w:t>
            </w:r>
          </w:p>
          <w:p w:rsidR="00531081" w:rsidRDefault="00531081" w:rsidP="00133040">
            <w:pPr>
              <w:pStyle w:val="NormalWeb"/>
              <w:spacing w:before="0" w:beforeAutospacing="0" w:after="0" w:afterAutospacing="0" w:line="360" w:lineRule="auto"/>
              <w:jc w:val="center"/>
            </w:pPr>
            <w:r w:rsidRPr="00531081">
              <w:t>joyce.bartolini@univ-amu.fr</w:t>
            </w:r>
          </w:p>
          <w:p w:rsidR="00531081" w:rsidRDefault="00531081" w:rsidP="00133040">
            <w:pPr>
              <w:pStyle w:val="NormalWeb"/>
              <w:spacing w:before="0" w:beforeAutospacing="0" w:after="0" w:afterAutospacing="0" w:line="360" w:lineRule="auto"/>
              <w:jc w:val="center"/>
              <w:rPr>
                <w:rFonts w:ascii="Arial" w:eastAsia="Times New Roman" w:hAnsi="Arial" w:cs="Arial"/>
                <w:sz w:val="20"/>
                <w:szCs w:val="20"/>
              </w:rPr>
            </w:pPr>
            <w:r>
              <w:rPr>
                <w:rFonts w:ascii="Arial" w:eastAsia="Times New Roman" w:hAnsi="Arial" w:cs="Arial"/>
                <w:sz w:val="20"/>
                <w:szCs w:val="20"/>
              </w:rPr>
              <w:t>Université d’Aix-Marseille &amp; CNRS</w:t>
            </w:r>
          </w:p>
          <w:p w:rsidR="00531081" w:rsidRPr="004268AF" w:rsidRDefault="00531081" w:rsidP="00133040">
            <w:pPr>
              <w:pStyle w:val="NormalWeb"/>
              <w:spacing w:before="0" w:beforeAutospacing="0" w:after="0" w:afterAutospacing="0" w:line="360" w:lineRule="auto"/>
              <w:jc w:val="center"/>
              <w:rPr>
                <w:rFonts w:ascii="Arial" w:eastAsia="Times New Roman" w:hAnsi="Arial" w:cs="Arial"/>
                <w:b/>
                <w:sz w:val="20"/>
                <w:szCs w:val="20"/>
              </w:rPr>
            </w:pPr>
          </w:p>
        </w:tc>
      </w:tr>
      <w:tr w:rsidR="004268AF" w:rsidRPr="004268AF" w:rsidTr="00133040">
        <w:trPr>
          <w:trHeight w:val="115"/>
        </w:trPr>
        <w:tc>
          <w:tcPr>
            <w:tcW w:w="4664" w:type="dxa"/>
          </w:tcPr>
          <w:p w:rsidR="004268AF" w:rsidRDefault="004268AF" w:rsidP="00133040">
            <w:pPr>
              <w:pStyle w:val="NormalWeb"/>
              <w:spacing w:before="0" w:beforeAutospacing="0" w:after="0" w:afterAutospacing="0" w:line="360" w:lineRule="auto"/>
              <w:jc w:val="center"/>
              <w:rPr>
                <w:rFonts w:ascii="Arial" w:eastAsia="Times New Roman" w:hAnsi="Arial" w:cs="Arial"/>
                <w:sz w:val="20"/>
                <w:szCs w:val="20"/>
              </w:rPr>
            </w:pPr>
            <w:r w:rsidRPr="004268AF">
              <w:rPr>
                <w:rFonts w:ascii="Arial" w:eastAsia="Times New Roman" w:hAnsi="Arial" w:cs="Arial"/>
                <w:sz w:val="20"/>
                <w:szCs w:val="20"/>
              </w:rPr>
              <w:t xml:space="preserve">Denis MAILLET – LEMTA Nancy </w:t>
            </w:r>
            <w:r>
              <w:rPr>
                <w:rFonts w:ascii="Arial" w:eastAsia="Times New Roman" w:hAnsi="Arial" w:cs="Arial"/>
                <w:sz w:val="20"/>
                <w:szCs w:val="20"/>
              </w:rPr>
              <w:t>France</w:t>
            </w:r>
          </w:p>
          <w:p w:rsidR="00531081" w:rsidRDefault="00531081" w:rsidP="00133040">
            <w:pPr>
              <w:pStyle w:val="NormalWeb"/>
              <w:spacing w:before="0" w:beforeAutospacing="0" w:after="0" w:afterAutospacing="0" w:line="360" w:lineRule="auto"/>
              <w:jc w:val="center"/>
              <w:rPr>
                <w:rFonts w:ascii="Arial" w:eastAsia="Times New Roman" w:hAnsi="Arial" w:cs="Arial"/>
                <w:sz w:val="20"/>
                <w:szCs w:val="20"/>
              </w:rPr>
            </w:pPr>
            <w:r>
              <w:rPr>
                <w:rFonts w:ascii="Arial" w:eastAsia="Times New Roman" w:hAnsi="Arial" w:cs="Arial"/>
                <w:sz w:val="20"/>
                <w:szCs w:val="20"/>
              </w:rPr>
              <w:t>Université de Lorraine &amp; CNRS</w:t>
            </w:r>
          </w:p>
          <w:p w:rsidR="004268AF" w:rsidRPr="004268AF" w:rsidRDefault="004268AF" w:rsidP="00133040">
            <w:pPr>
              <w:pStyle w:val="NormalWeb"/>
              <w:spacing w:before="0" w:beforeAutospacing="0" w:after="0" w:afterAutospacing="0" w:line="360" w:lineRule="auto"/>
              <w:jc w:val="center"/>
              <w:rPr>
                <w:rFonts w:ascii="Arial" w:eastAsia="Times New Roman" w:hAnsi="Arial" w:cs="Arial"/>
                <w:sz w:val="20"/>
                <w:szCs w:val="20"/>
              </w:rPr>
            </w:pPr>
            <w:r>
              <w:rPr>
                <w:rFonts w:ascii="Arial" w:eastAsia="Times New Roman" w:hAnsi="Arial" w:cs="Arial"/>
                <w:sz w:val="20"/>
                <w:szCs w:val="20"/>
              </w:rPr>
              <w:t>denis.maillet@univ-lorraine.fr</w:t>
            </w:r>
          </w:p>
        </w:tc>
        <w:tc>
          <w:tcPr>
            <w:tcW w:w="4970" w:type="dxa"/>
          </w:tcPr>
          <w:p w:rsidR="004268AF" w:rsidRDefault="00531081" w:rsidP="00133040">
            <w:pPr>
              <w:pStyle w:val="NormalWeb"/>
              <w:spacing w:before="0" w:beforeAutospacing="0" w:after="0" w:afterAutospacing="0" w:line="360" w:lineRule="auto"/>
              <w:jc w:val="both"/>
              <w:rPr>
                <w:rFonts w:ascii="Arial" w:eastAsia="Times New Roman" w:hAnsi="Arial" w:cs="Arial"/>
                <w:sz w:val="20"/>
                <w:szCs w:val="20"/>
              </w:rPr>
            </w:pPr>
            <w:r w:rsidRPr="00531081">
              <w:rPr>
                <w:rFonts w:ascii="Arial" w:eastAsia="Times New Roman" w:hAnsi="Arial" w:cs="Arial"/>
                <w:sz w:val="20"/>
                <w:szCs w:val="20"/>
              </w:rPr>
              <w:t xml:space="preserve">Jean-Laurent GARDAREIN– IUSTI Marseille </w:t>
            </w:r>
            <w:r>
              <w:rPr>
                <w:rFonts w:ascii="Arial" w:eastAsia="Times New Roman" w:hAnsi="Arial" w:cs="Arial"/>
                <w:sz w:val="20"/>
                <w:szCs w:val="20"/>
              </w:rPr>
              <w:t>France</w:t>
            </w:r>
          </w:p>
          <w:p w:rsidR="00531081" w:rsidRDefault="00531081" w:rsidP="00133040">
            <w:pPr>
              <w:pStyle w:val="NormalWeb"/>
              <w:spacing w:before="0" w:beforeAutospacing="0" w:after="0" w:afterAutospacing="0" w:line="360" w:lineRule="auto"/>
              <w:jc w:val="center"/>
              <w:rPr>
                <w:rFonts w:ascii="Arial" w:eastAsia="Times New Roman" w:hAnsi="Arial" w:cs="Arial"/>
                <w:sz w:val="20"/>
                <w:szCs w:val="20"/>
              </w:rPr>
            </w:pPr>
            <w:r>
              <w:rPr>
                <w:rFonts w:ascii="Arial" w:eastAsia="Times New Roman" w:hAnsi="Arial" w:cs="Arial"/>
                <w:sz w:val="20"/>
                <w:szCs w:val="20"/>
              </w:rPr>
              <w:t>Université d’Aix-Marseille &amp; CNRS</w:t>
            </w:r>
          </w:p>
          <w:p w:rsidR="00531081" w:rsidRPr="00531081" w:rsidRDefault="00531081" w:rsidP="00133040">
            <w:pPr>
              <w:pStyle w:val="NormalWeb"/>
              <w:spacing w:before="0" w:beforeAutospacing="0" w:after="0" w:afterAutospacing="0" w:line="360" w:lineRule="auto"/>
              <w:jc w:val="center"/>
              <w:rPr>
                <w:rFonts w:ascii="Arial" w:eastAsia="Times New Roman" w:hAnsi="Arial" w:cs="Arial"/>
                <w:sz w:val="20"/>
                <w:szCs w:val="20"/>
              </w:rPr>
            </w:pPr>
            <w:r w:rsidRPr="00531081">
              <w:rPr>
                <w:rFonts w:ascii="Arial" w:eastAsia="Times New Roman" w:hAnsi="Arial" w:cs="Arial"/>
                <w:sz w:val="20"/>
                <w:szCs w:val="20"/>
              </w:rPr>
              <w:t>jean-laurent.gardarein@univ-amu.fr</w:t>
            </w:r>
          </w:p>
        </w:tc>
        <w:tc>
          <w:tcPr>
            <w:tcW w:w="4664" w:type="dxa"/>
            <w:vMerge/>
          </w:tcPr>
          <w:p w:rsidR="004268AF" w:rsidRPr="004268AF" w:rsidRDefault="004268AF" w:rsidP="00133040">
            <w:pPr>
              <w:pStyle w:val="NormalWeb"/>
              <w:spacing w:line="360" w:lineRule="auto"/>
              <w:jc w:val="both"/>
              <w:rPr>
                <w:rFonts w:ascii="Arial" w:eastAsia="Times New Roman" w:hAnsi="Arial" w:cs="Arial"/>
                <w:b/>
                <w:sz w:val="20"/>
                <w:szCs w:val="20"/>
              </w:rPr>
            </w:pPr>
          </w:p>
        </w:tc>
      </w:tr>
    </w:tbl>
    <w:p w:rsidR="00133040" w:rsidRDefault="00133040" w:rsidP="005D10E7">
      <w:pPr>
        <w:pStyle w:val="NormalWeb"/>
        <w:jc w:val="both"/>
        <w:rPr>
          <w:rFonts w:ascii="Arial" w:eastAsia="Times New Roman" w:hAnsi="Arial" w:cs="Arial"/>
          <w:b/>
          <w:sz w:val="20"/>
          <w:szCs w:val="20"/>
          <w:lang w:val="en-US"/>
        </w:rPr>
      </w:pPr>
    </w:p>
    <w:p w:rsidR="005D10E7" w:rsidRPr="005D10E7" w:rsidRDefault="005D10E7" w:rsidP="005D10E7">
      <w:pPr>
        <w:pStyle w:val="NormalWeb"/>
        <w:jc w:val="both"/>
        <w:rPr>
          <w:rFonts w:ascii="Arial" w:eastAsia="Times New Roman" w:hAnsi="Arial" w:cs="Arial"/>
          <w:b/>
          <w:sz w:val="20"/>
          <w:szCs w:val="20"/>
          <w:lang w:val="en-US"/>
        </w:rPr>
      </w:pPr>
      <w:r w:rsidRPr="005D10E7">
        <w:rPr>
          <w:rFonts w:ascii="Arial" w:eastAsia="Times New Roman" w:hAnsi="Arial" w:cs="Arial"/>
          <w:b/>
          <w:sz w:val="20"/>
          <w:szCs w:val="20"/>
          <w:lang w:val="en-US"/>
        </w:rPr>
        <w:t xml:space="preserve">NB: The next edition of this school, </w:t>
      </w:r>
      <w:proofErr w:type="spellStart"/>
      <w:r w:rsidRPr="005D10E7">
        <w:rPr>
          <w:rFonts w:ascii="Arial" w:eastAsia="Times New Roman" w:hAnsi="Arial" w:cs="Arial"/>
          <w:b/>
          <w:sz w:val="20"/>
          <w:szCs w:val="20"/>
          <w:lang w:val="en-US"/>
        </w:rPr>
        <w:t>Metti</w:t>
      </w:r>
      <w:proofErr w:type="spellEnd"/>
      <w:r w:rsidRPr="005D10E7">
        <w:rPr>
          <w:rFonts w:ascii="Arial" w:eastAsia="Times New Roman" w:hAnsi="Arial" w:cs="Arial"/>
          <w:b/>
          <w:sz w:val="20"/>
          <w:szCs w:val="20"/>
          <w:lang w:val="en-US"/>
        </w:rPr>
        <w:t xml:space="preserve"> 8, will take place </w:t>
      </w:r>
      <w:r w:rsidRPr="005D10E7">
        <w:rPr>
          <w:rFonts w:ascii="Arial" w:hAnsi="Arial" w:cs="Arial"/>
          <w:b/>
          <w:sz w:val="20"/>
          <w:szCs w:val="20"/>
          <w:lang w:val="en-US"/>
        </w:rPr>
        <w:t xml:space="preserve">from Sept. 24 to 29, 2023 </w:t>
      </w:r>
      <w:r w:rsidRPr="005D10E7">
        <w:rPr>
          <w:rStyle w:val="object"/>
          <w:rFonts w:ascii="Arial" w:hAnsi="Arial" w:cs="Arial"/>
          <w:b/>
          <w:sz w:val="20"/>
          <w:szCs w:val="20"/>
          <w:lang w:val="en-US"/>
        </w:rPr>
        <w:t xml:space="preserve">in the “Ile </w:t>
      </w:r>
      <w:proofErr w:type="spellStart"/>
      <w:r w:rsidRPr="005D10E7">
        <w:rPr>
          <w:rStyle w:val="object"/>
          <w:rFonts w:ascii="Arial" w:hAnsi="Arial" w:cs="Arial"/>
          <w:b/>
          <w:sz w:val="20"/>
          <w:szCs w:val="20"/>
          <w:lang w:val="en-US"/>
        </w:rPr>
        <w:t>d’Oléron</w:t>
      </w:r>
      <w:proofErr w:type="spellEnd"/>
      <w:r w:rsidRPr="005D10E7">
        <w:rPr>
          <w:rStyle w:val="object"/>
          <w:rFonts w:ascii="Arial" w:hAnsi="Arial" w:cs="Arial"/>
          <w:b/>
          <w:sz w:val="20"/>
          <w:szCs w:val="20"/>
          <w:lang w:val="en-US"/>
        </w:rPr>
        <w:t xml:space="preserve">” </w:t>
      </w:r>
      <w:proofErr w:type="gramStart"/>
      <w:r w:rsidRPr="005D10E7">
        <w:rPr>
          <w:rStyle w:val="object"/>
          <w:rFonts w:ascii="Arial" w:hAnsi="Arial" w:cs="Arial"/>
          <w:b/>
          <w:sz w:val="20"/>
          <w:szCs w:val="20"/>
          <w:lang w:val="en-US"/>
        </w:rPr>
        <w:t>in  France</w:t>
      </w:r>
      <w:proofErr w:type="gramEnd"/>
      <w:r w:rsidRPr="005D10E7">
        <w:rPr>
          <w:rStyle w:val="object"/>
          <w:rFonts w:ascii="Arial" w:hAnsi="Arial" w:cs="Arial"/>
          <w:b/>
          <w:sz w:val="20"/>
          <w:szCs w:val="20"/>
          <w:lang w:val="en-US"/>
        </w:rPr>
        <w:t>, see https://metti8.sciencesconf.org/</w:t>
      </w:r>
    </w:p>
    <w:p w:rsidR="004268AF" w:rsidRPr="004268AF" w:rsidRDefault="004268AF" w:rsidP="004268AF">
      <w:pPr>
        <w:spacing w:after="0" w:line="240" w:lineRule="auto"/>
        <w:rPr>
          <w:rFonts w:ascii="Times New Roman" w:eastAsia="Times New Roman" w:hAnsi="Times New Roman" w:cs="Times New Roman"/>
          <w:vanish/>
          <w:sz w:val="24"/>
          <w:szCs w:val="24"/>
          <w:lang w:val="en-US" w:eastAsia="fr-FR"/>
        </w:rPr>
      </w:pPr>
    </w:p>
    <w:p w:rsidR="004268AF" w:rsidRPr="00133040" w:rsidRDefault="004268AF" w:rsidP="005D10E7">
      <w:pPr>
        <w:autoSpaceDE w:val="0"/>
        <w:autoSpaceDN w:val="0"/>
        <w:adjustRightInd w:val="0"/>
        <w:spacing w:after="0" w:line="240" w:lineRule="auto"/>
        <w:rPr>
          <w:rFonts w:ascii="Arial" w:hAnsi="Arial" w:cs="Arial"/>
          <w:sz w:val="20"/>
          <w:szCs w:val="20"/>
          <w:lang w:val="en-US"/>
        </w:rPr>
      </w:pPr>
    </w:p>
    <w:p w:rsidR="004268AF" w:rsidRPr="00133040" w:rsidRDefault="004268AF" w:rsidP="005D10E7">
      <w:pPr>
        <w:autoSpaceDE w:val="0"/>
        <w:autoSpaceDN w:val="0"/>
        <w:adjustRightInd w:val="0"/>
        <w:spacing w:after="0" w:line="240" w:lineRule="auto"/>
        <w:rPr>
          <w:rFonts w:ascii="Arial" w:hAnsi="Arial" w:cs="Arial"/>
          <w:sz w:val="20"/>
          <w:szCs w:val="20"/>
          <w:lang w:val="en-US"/>
        </w:rPr>
      </w:pPr>
    </w:p>
    <w:p w:rsidR="005D10E7" w:rsidRPr="00567A9D" w:rsidRDefault="005D10E7" w:rsidP="005D10E7">
      <w:pPr>
        <w:autoSpaceDE w:val="0"/>
        <w:autoSpaceDN w:val="0"/>
        <w:adjustRightInd w:val="0"/>
        <w:spacing w:after="0" w:line="240" w:lineRule="auto"/>
        <w:rPr>
          <w:rFonts w:ascii="Arial" w:hAnsi="Arial" w:cs="Arial"/>
          <w:b/>
          <w:bCs/>
          <w:sz w:val="20"/>
          <w:szCs w:val="20"/>
          <w:lang w:val="en-US"/>
        </w:rPr>
      </w:pPr>
      <w:r w:rsidRPr="005D10E7">
        <w:rPr>
          <w:rFonts w:ascii="Arial" w:hAnsi="Arial" w:cs="Arial"/>
          <w:sz w:val="20"/>
          <w:szCs w:val="20"/>
          <w:lang w:val="en-US"/>
        </w:rPr>
        <w:t>Lecture 1 -</w:t>
      </w:r>
      <w:r w:rsidRPr="00567A9D">
        <w:rPr>
          <w:rFonts w:ascii="Arial" w:hAnsi="Arial" w:cs="Arial"/>
          <w:b/>
          <w:sz w:val="20"/>
          <w:szCs w:val="20"/>
          <w:lang w:val="en-US"/>
        </w:rPr>
        <w:t xml:space="preserve"> </w:t>
      </w:r>
      <w:r w:rsidRPr="00567A9D">
        <w:rPr>
          <w:rFonts w:ascii="Arial" w:hAnsi="Arial" w:cs="Arial"/>
          <w:b/>
          <w:bCs/>
          <w:sz w:val="20"/>
          <w:szCs w:val="20"/>
          <w:lang w:val="en-US"/>
        </w:rPr>
        <w:t>Getting started with problematic inversions with three basic examples</w:t>
      </w:r>
    </w:p>
    <w:p w:rsidR="005D10E7" w:rsidRPr="00567A9D" w:rsidRDefault="005D10E7" w:rsidP="005D10E7">
      <w:pPr>
        <w:spacing w:after="0" w:line="240" w:lineRule="auto"/>
        <w:ind w:firstLine="708"/>
        <w:rPr>
          <w:rFonts w:ascii="Arial" w:hAnsi="Arial" w:cs="Arial"/>
          <w:bCs/>
          <w:sz w:val="20"/>
          <w:szCs w:val="20"/>
        </w:rPr>
      </w:pPr>
      <w:r w:rsidRPr="005D10E7">
        <w:rPr>
          <w:rFonts w:ascii="Arial" w:hAnsi="Arial" w:cs="Arial"/>
          <w:bCs/>
          <w:sz w:val="20"/>
          <w:szCs w:val="20"/>
          <w:lang w:val="en-US"/>
        </w:rPr>
        <w:t xml:space="preserve">     </w:t>
      </w:r>
      <w:r w:rsidRPr="00567A9D">
        <w:rPr>
          <w:rFonts w:ascii="Arial" w:hAnsi="Arial" w:cs="Arial"/>
          <w:bCs/>
          <w:sz w:val="20"/>
          <w:szCs w:val="20"/>
        </w:rPr>
        <w:t xml:space="preserve">P. Le Masson, O. </w:t>
      </w:r>
      <w:proofErr w:type="spellStart"/>
      <w:r w:rsidRPr="00567A9D">
        <w:rPr>
          <w:rFonts w:ascii="Arial" w:hAnsi="Arial" w:cs="Arial"/>
          <w:bCs/>
          <w:sz w:val="20"/>
          <w:szCs w:val="20"/>
        </w:rPr>
        <w:t>Fudym</w:t>
      </w:r>
      <w:proofErr w:type="spellEnd"/>
      <w:r w:rsidRPr="00567A9D">
        <w:rPr>
          <w:rFonts w:ascii="Arial" w:hAnsi="Arial" w:cs="Arial"/>
          <w:bCs/>
          <w:sz w:val="20"/>
          <w:szCs w:val="20"/>
        </w:rPr>
        <w:t xml:space="preserve">, J.-L. </w:t>
      </w:r>
      <w:proofErr w:type="spellStart"/>
      <w:r w:rsidRPr="00567A9D">
        <w:rPr>
          <w:rFonts w:ascii="Arial" w:hAnsi="Arial" w:cs="Arial"/>
          <w:bCs/>
          <w:sz w:val="20"/>
          <w:szCs w:val="20"/>
        </w:rPr>
        <w:t>Gardarein</w:t>
      </w:r>
      <w:proofErr w:type="spellEnd"/>
      <w:r w:rsidRPr="00567A9D">
        <w:rPr>
          <w:rFonts w:ascii="Arial" w:hAnsi="Arial" w:cs="Arial"/>
          <w:bCs/>
          <w:sz w:val="20"/>
          <w:szCs w:val="20"/>
        </w:rPr>
        <w:t>, D. Maillet</w:t>
      </w:r>
    </w:p>
    <w:p w:rsidR="005D10E7" w:rsidRPr="005D10E7" w:rsidRDefault="005D10E7" w:rsidP="005D10E7">
      <w:pPr>
        <w:spacing w:after="0" w:line="240" w:lineRule="auto"/>
        <w:rPr>
          <w:rFonts w:ascii="Arial" w:hAnsi="Arial" w:cs="Arial"/>
          <w:color w:val="FF0000"/>
          <w:sz w:val="20"/>
          <w:szCs w:val="20"/>
        </w:rPr>
      </w:pPr>
      <w:r w:rsidRPr="005D10E7">
        <w:rPr>
          <w:rFonts w:ascii="Arial" w:hAnsi="Arial" w:cs="Arial"/>
          <w:color w:val="FF0000"/>
          <w:sz w:val="20"/>
          <w:szCs w:val="20"/>
        </w:rPr>
        <w:t>Lien vers fichier: L1-Le Masson final-reluJLB.pdf</w:t>
      </w:r>
    </w:p>
    <w:p w:rsidR="005D10E7" w:rsidRPr="005D10E7" w:rsidRDefault="005D10E7" w:rsidP="005D10E7">
      <w:pPr>
        <w:spacing w:after="0" w:line="240" w:lineRule="auto"/>
        <w:jc w:val="right"/>
        <w:rPr>
          <w:rFonts w:ascii="Arial" w:hAnsi="Arial" w:cs="Arial"/>
          <w:sz w:val="20"/>
          <w:szCs w:val="20"/>
        </w:rPr>
      </w:pPr>
    </w:p>
    <w:p w:rsidR="005D10E7" w:rsidRPr="00567A9D" w:rsidRDefault="005D10E7" w:rsidP="005D10E7">
      <w:pPr>
        <w:spacing w:after="0" w:line="240" w:lineRule="auto"/>
        <w:rPr>
          <w:rFonts w:ascii="Arial" w:hAnsi="Arial" w:cs="Arial"/>
          <w:sz w:val="20"/>
          <w:szCs w:val="20"/>
          <w:lang w:val="en-US"/>
        </w:rPr>
      </w:pPr>
      <w:r w:rsidRPr="005D10E7">
        <w:rPr>
          <w:rFonts w:ascii="Arial" w:hAnsi="Arial" w:cs="Arial"/>
          <w:sz w:val="20"/>
          <w:szCs w:val="20"/>
          <w:lang w:val="en-US"/>
        </w:rPr>
        <w:t>Lecture 2 -</w:t>
      </w:r>
      <w:r w:rsidRPr="00567A9D">
        <w:rPr>
          <w:rFonts w:ascii="Arial" w:hAnsi="Arial" w:cs="Arial"/>
          <w:sz w:val="20"/>
          <w:szCs w:val="20"/>
          <w:lang w:val="en-US"/>
        </w:rPr>
        <w:t xml:space="preserve"> </w:t>
      </w:r>
      <w:r w:rsidRPr="00567A9D">
        <w:rPr>
          <w:rFonts w:ascii="Arial" w:hAnsi="Arial" w:cs="Arial"/>
          <w:b/>
          <w:sz w:val="20"/>
          <w:szCs w:val="20"/>
          <w:lang w:val="en-US"/>
        </w:rPr>
        <w:t xml:space="preserve">Advanced </w:t>
      </w:r>
      <w:proofErr w:type="spellStart"/>
      <w:r w:rsidRPr="00567A9D">
        <w:rPr>
          <w:rFonts w:ascii="Arial" w:hAnsi="Arial" w:cs="Arial"/>
          <w:b/>
          <w:sz w:val="20"/>
          <w:szCs w:val="20"/>
          <w:lang w:val="en-US"/>
        </w:rPr>
        <w:t>measurents</w:t>
      </w:r>
      <w:proofErr w:type="spellEnd"/>
      <w:r w:rsidRPr="00567A9D">
        <w:rPr>
          <w:rFonts w:ascii="Arial" w:hAnsi="Arial" w:cs="Arial"/>
          <w:b/>
          <w:sz w:val="20"/>
          <w:szCs w:val="20"/>
          <w:lang w:val="en-US"/>
        </w:rPr>
        <w:t xml:space="preserve"> with contact in heat transfer: principles, implementation and pitfalls</w:t>
      </w:r>
    </w:p>
    <w:p w:rsidR="005D10E7" w:rsidRPr="00567A9D" w:rsidRDefault="005D10E7" w:rsidP="005D10E7">
      <w:pPr>
        <w:spacing w:after="0" w:line="240" w:lineRule="auto"/>
        <w:rPr>
          <w:rFonts w:ascii="Arial" w:hAnsi="Arial" w:cs="Arial"/>
          <w:color w:val="FF0000"/>
          <w:sz w:val="20"/>
          <w:szCs w:val="20"/>
        </w:rPr>
      </w:pPr>
      <w:r w:rsidRPr="00567A9D">
        <w:rPr>
          <w:rFonts w:ascii="Arial" w:hAnsi="Arial" w:cs="Arial"/>
          <w:sz w:val="20"/>
          <w:szCs w:val="20"/>
          <w:lang w:val="en-US"/>
        </w:rPr>
        <w:t xml:space="preserve">                   </w:t>
      </w:r>
      <w:r w:rsidRPr="00567A9D">
        <w:rPr>
          <w:rFonts w:ascii="Arial" w:hAnsi="Arial" w:cs="Arial"/>
          <w:sz w:val="20"/>
          <w:szCs w:val="20"/>
        </w:rPr>
        <w:t xml:space="preserve">F. </w:t>
      </w:r>
      <w:proofErr w:type="spellStart"/>
      <w:r w:rsidRPr="00567A9D">
        <w:rPr>
          <w:rFonts w:ascii="Arial" w:hAnsi="Arial" w:cs="Arial"/>
          <w:sz w:val="20"/>
          <w:szCs w:val="20"/>
        </w:rPr>
        <w:t>Lanzetta</w:t>
      </w:r>
      <w:proofErr w:type="spellEnd"/>
      <w:r w:rsidRPr="00567A9D">
        <w:rPr>
          <w:rFonts w:ascii="Arial" w:hAnsi="Arial" w:cs="Arial"/>
          <w:sz w:val="20"/>
          <w:szCs w:val="20"/>
        </w:rPr>
        <w:t>, B. Garnier</w:t>
      </w:r>
    </w:p>
    <w:p w:rsidR="005D10E7" w:rsidRPr="00567A9D" w:rsidRDefault="005D10E7" w:rsidP="005D10E7">
      <w:pPr>
        <w:spacing w:after="0" w:line="240" w:lineRule="auto"/>
        <w:rPr>
          <w:rFonts w:ascii="Arial" w:hAnsi="Arial" w:cs="Arial"/>
          <w:sz w:val="20"/>
          <w:szCs w:val="20"/>
        </w:rPr>
      </w:pPr>
      <w:r w:rsidRPr="00567A9D">
        <w:rPr>
          <w:rFonts w:ascii="Arial" w:hAnsi="Arial" w:cs="Arial"/>
          <w:color w:val="FF0000"/>
          <w:sz w:val="20"/>
          <w:szCs w:val="20"/>
        </w:rPr>
        <w:t>Lien vers fichier: L2-Lanzetta Garnier final-reluJLG.pdf</w:t>
      </w:r>
      <w:r w:rsidRPr="00567A9D">
        <w:rPr>
          <w:rFonts w:ascii="Arial" w:hAnsi="Arial" w:cs="Arial"/>
          <w:color w:val="FF0000"/>
          <w:sz w:val="20"/>
          <w:szCs w:val="20"/>
        </w:rPr>
        <w:br/>
      </w:r>
    </w:p>
    <w:p w:rsidR="005D10E7" w:rsidRPr="00567A9D" w:rsidRDefault="005D10E7" w:rsidP="005D10E7">
      <w:pPr>
        <w:spacing w:after="0" w:line="240" w:lineRule="auto"/>
        <w:rPr>
          <w:rFonts w:ascii="Arial" w:hAnsi="Arial" w:cs="Arial"/>
          <w:sz w:val="20"/>
          <w:szCs w:val="20"/>
          <w:lang w:val="en-US"/>
        </w:rPr>
      </w:pPr>
      <w:r w:rsidRPr="005D10E7">
        <w:rPr>
          <w:rFonts w:ascii="Arial" w:hAnsi="Arial" w:cs="Arial"/>
          <w:sz w:val="20"/>
          <w:szCs w:val="20"/>
          <w:lang w:val="en-US"/>
        </w:rPr>
        <w:t>Lecture 3 -</w:t>
      </w:r>
      <w:r w:rsidRPr="005D10E7">
        <w:rPr>
          <w:rFonts w:ascii="Arial" w:hAnsi="Arial" w:cs="Arial"/>
          <w:b/>
          <w:sz w:val="20"/>
          <w:szCs w:val="20"/>
          <w:lang w:val="en-US"/>
        </w:rPr>
        <w:t xml:space="preserve"> Basics for linear inversion: the white box case</w:t>
      </w:r>
    </w:p>
    <w:p w:rsidR="005D10E7" w:rsidRPr="005D10E7" w:rsidRDefault="005D10E7" w:rsidP="005D10E7">
      <w:pPr>
        <w:spacing w:after="0" w:line="240" w:lineRule="auto"/>
        <w:rPr>
          <w:rFonts w:ascii="Arial" w:hAnsi="Arial" w:cs="Arial"/>
          <w:sz w:val="20"/>
          <w:szCs w:val="20"/>
        </w:rPr>
      </w:pPr>
      <w:r w:rsidRPr="00567A9D">
        <w:rPr>
          <w:rFonts w:ascii="Arial" w:hAnsi="Arial" w:cs="Arial"/>
          <w:sz w:val="20"/>
          <w:szCs w:val="20"/>
          <w:lang w:val="en-US"/>
        </w:rPr>
        <w:t xml:space="preserve">                    </w:t>
      </w:r>
      <w:r w:rsidRPr="005D10E7">
        <w:rPr>
          <w:rFonts w:ascii="Arial" w:hAnsi="Arial" w:cs="Arial"/>
          <w:sz w:val="20"/>
          <w:szCs w:val="20"/>
        </w:rPr>
        <w:t xml:space="preserve">F. </w:t>
      </w:r>
      <w:proofErr w:type="spellStart"/>
      <w:r w:rsidRPr="005D10E7">
        <w:rPr>
          <w:rFonts w:ascii="Arial" w:hAnsi="Arial" w:cs="Arial"/>
          <w:sz w:val="20"/>
          <w:szCs w:val="20"/>
        </w:rPr>
        <w:t>Rigollet</w:t>
      </w:r>
      <w:proofErr w:type="spellEnd"/>
      <w:r w:rsidRPr="005D10E7">
        <w:rPr>
          <w:rFonts w:ascii="Arial" w:hAnsi="Arial" w:cs="Arial"/>
          <w:sz w:val="20"/>
          <w:szCs w:val="20"/>
        </w:rPr>
        <w:t>, D. Maillet</w:t>
      </w:r>
    </w:p>
    <w:p w:rsidR="005D10E7" w:rsidRPr="005D10E7" w:rsidRDefault="005D10E7" w:rsidP="005D10E7">
      <w:pPr>
        <w:spacing w:after="0" w:line="240" w:lineRule="auto"/>
        <w:rPr>
          <w:rFonts w:ascii="Arial" w:hAnsi="Arial" w:cs="Arial"/>
          <w:sz w:val="20"/>
          <w:szCs w:val="20"/>
        </w:rPr>
      </w:pPr>
      <w:r w:rsidRPr="005D10E7">
        <w:rPr>
          <w:rFonts w:ascii="Arial" w:hAnsi="Arial" w:cs="Arial"/>
          <w:color w:val="FF0000"/>
          <w:sz w:val="20"/>
          <w:szCs w:val="20"/>
        </w:rPr>
        <w:t>Lien vers fichier: L3-Rigollet final_JLB+DM+TP+FR.pdf</w:t>
      </w:r>
      <w:r w:rsidRPr="005D10E7">
        <w:rPr>
          <w:rFonts w:ascii="Arial" w:hAnsi="Arial" w:cs="Arial"/>
          <w:sz w:val="20"/>
          <w:szCs w:val="20"/>
        </w:rPr>
        <w:br/>
      </w:r>
    </w:p>
    <w:p w:rsidR="005D10E7" w:rsidRPr="00567A9D" w:rsidRDefault="005D10E7" w:rsidP="005D10E7">
      <w:pPr>
        <w:spacing w:after="0" w:line="240" w:lineRule="auto"/>
        <w:rPr>
          <w:rFonts w:ascii="Arial" w:hAnsi="Arial" w:cs="Arial"/>
          <w:sz w:val="20"/>
          <w:szCs w:val="20"/>
          <w:lang w:val="en-US"/>
        </w:rPr>
      </w:pPr>
      <w:r w:rsidRPr="00567A9D">
        <w:rPr>
          <w:rFonts w:ascii="Arial" w:hAnsi="Arial" w:cs="Arial"/>
          <w:sz w:val="20"/>
          <w:szCs w:val="20"/>
          <w:lang w:val="en-US"/>
        </w:rPr>
        <w:t>Lecture 4</w:t>
      </w:r>
      <w:r w:rsidRPr="00567A9D">
        <w:rPr>
          <w:rFonts w:ascii="Arial" w:hAnsi="Arial" w:cs="Arial"/>
          <w:b/>
          <w:sz w:val="20"/>
          <w:szCs w:val="20"/>
          <w:lang w:val="en-US"/>
        </w:rPr>
        <w:t xml:space="preserve"> -</w:t>
      </w:r>
      <w:r w:rsidRPr="00567A9D">
        <w:rPr>
          <w:rFonts w:ascii="Arial" w:hAnsi="Arial" w:cs="Arial"/>
          <w:sz w:val="20"/>
          <w:szCs w:val="20"/>
          <w:lang w:val="en-US"/>
        </w:rPr>
        <w:t xml:space="preserve"> Measurements without contact in heat transfer</w:t>
      </w:r>
    </w:p>
    <w:p w:rsidR="005D10E7" w:rsidRPr="00567A9D" w:rsidRDefault="005D10E7" w:rsidP="005D10E7">
      <w:pPr>
        <w:autoSpaceDE w:val="0"/>
        <w:autoSpaceDN w:val="0"/>
        <w:adjustRightInd w:val="0"/>
        <w:spacing w:after="0" w:line="240" w:lineRule="auto"/>
        <w:rPr>
          <w:rFonts w:ascii="Arial" w:hAnsi="Arial" w:cs="Arial"/>
          <w:bCs/>
          <w:sz w:val="20"/>
          <w:szCs w:val="20"/>
          <w:lang w:val="en-US"/>
        </w:rPr>
      </w:pPr>
      <w:r w:rsidRPr="00567A9D">
        <w:rPr>
          <w:rFonts w:ascii="Arial" w:hAnsi="Arial" w:cs="Arial"/>
          <w:bCs/>
          <w:sz w:val="20"/>
          <w:szCs w:val="20"/>
          <w:lang w:val="en-US"/>
        </w:rPr>
        <w:t xml:space="preserve">                 </w:t>
      </w:r>
    </w:p>
    <w:p w:rsidR="005D10E7" w:rsidRPr="00567A9D" w:rsidRDefault="005D10E7" w:rsidP="005D10E7">
      <w:pPr>
        <w:autoSpaceDE w:val="0"/>
        <w:autoSpaceDN w:val="0"/>
        <w:adjustRightInd w:val="0"/>
        <w:spacing w:after="0" w:line="240" w:lineRule="auto"/>
        <w:ind w:firstLine="708"/>
        <w:rPr>
          <w:rFonts w:ascii="Arial" w:hAnsi="Arial" w:cs="Arial"/>
          <w:bCs/>
          <w:sz w:val="20"/>
          <w:szCs w:val="20"/>
          <w:lang w:val="en-US"/>
        </w:rPr>
      </w:pPr>
      <w:r w:rsidRPr="00567A9D">
        <w:rPr>
          <w:rFonts w:ascii="Arial" w:hAnsi="Arial" w:cs="Arial"/>
          <w:b/>
          <w:bCs/>
          <w:sz w:val="20"/>
          <w:szCs w:val="20"/>
          <w:lang w:val="en-US"/>
        </w:rPr>
        <w:t xml:space="preserve">     Part A</w:t>
      </w:r>
      <w:r w:rsidRPr="00567A9D">
        <w:rPr>
          <w:rFonts w:ascii="Arial" w:hAnsi="Arial" w:cs="Arial"/>
          <w:bCs/>
          <w:sz w:val="20"/>
          <w:szCs w:val="20"/>
          <w:lang w:val="en-US"/>
        </w:rPr>
        <w:t xml:space="preserve"> </w:t>
      </w:r>
      <w:r w:rsidRPr="00567A9D">
        <w:rPr>
          <w:rFonts w:ascii="Arial" w:hAnsi="Arial" w:cs="Arial"/>
          <w:b/>
          <w:bCs/>
          <w:sz w:val="20"/>
          <w:szCs w:val="20"/>
          <w:lang w:val="en-US"/>
        </w:rPr>
        <w:t xml:space="preserve">- </w:t>
      </w:r>
      <w:r w:rsidRPr="00567A9D">
        <w:rPr>
          <w:rFonts w:ascii="Arial" w:hAnsi="Arial" w:cs="Arial"/>
          <w:b/>
          <w:sz w:val="20"/>
          <w:szCs w:val="20"/>
          <w:lang w:val="en-US"/>
        </w:rPr>
        <w:t xml:space="preserve">Radiation </w:t>
      </w:r>
      <w:proofErr w:type="gramStart"/>
      <w:r w:rsidRPr="00567A9D">
        <w:rPr>
          <w:rFonts w:ascii="Arial" w:hAnsi="Arial" w:cs="Arial"/>
          <w:b/>
          <w:sz w:val="20"/>
          <w:szCs w:val="20"/>
          <w:lang w:val="en-US"/>
        </w:rPr>
        <w:t>thermometry</w:t>
      </w:r>
      <w:r w:rsidRPr="00567A9D">
        <w:rPr>
          <w:rFonts w:ascii="Arial" w:hAnsi="Arial" w:cs="Arial"/>
          <w:b/>
          <w:bCs/>
          <w:sz w:val="20"/>
          <w:szCs w:val="20"/>
          <w:lang w:val="en-US"/>
        </w:rPr>
        <w:t xml:space="preserve"> :</w:t>
      </w:r>
      <w:proofErr w:type="gramEnd"/>
      <w:r w:rsidRPr="00567A9D">
        <w:rPr>
          <w:rFonts w:ascii="Arial" w:hAnsi="Arial" w:cs="Arial"/>
          <w:b/>
          <w:bCs/>
          <w:sz w:val="20"/>
          <w:szCs w:val="20"/>
          <w:lang w:val="en-US"/>
        </w:rPr>
        <w:t xml:space="preserve"> principles, implementation and pitfalls</w:t>
      </w:r>
    </w:p>
    <w:p w:rsidR="005D10E7" w:rsidRPr="005D10E7" w:rsidRDefault="005D10E7" w:rsidP="005D10E7">
      <w:pPr>
        <w:autoSpaceDE w:val="0"/>
        <w:autoSpaceDN w:val="0"/>
        <w:adjustRightInd w:val="0"/>
        <w:spacing w:after="0" w:line="240" w:lineRule="auto"/>
        <w:rPr>
          <w:rFonts w:ascii="Arial" w:hAnsi="Arial" w:cs="Arial"/>
          <w:bCs/>
          <w:sz w:val="20"/>
          <w:szCs w:val="20"/>
        </w:rPr>
      </w:pPr>
      <w:r w:rsidRPr="00567A9D">
        <w:rPr>
          <w:rFonts w:ascii="Arial" w:hAnsi="Arial" w:cs="Arial"/>
          <w:bCs/>
          <w:sz w:val="20"/>
          <w:szCs w:val="20"/>
          <w:lang w:val="en-US"/>
        </w:rPr>
        <w:t xml:space="preserve">                  </w:t>
      </w:r>
      <w:r w:rsidRPr="005D10E7">
        <w:rPr>
          <w:rFonts w:ascii="Arial" w:hAnsi="Arial" w:cs="Arial"/>
          <w:bCs/>
          <w:sz w:val="20"/>
          <w:szCs w:val="20"/>
        </w:rPr>
        <w:t xml:space="preserve">J.C. </w:t>
      </w:r>
      <w:proofErr w:type="spellStart"/>
      <w:r w:rsidRPr="005D10E7">
        <w:rPr>
          <w:rFonts w:ascii="Arial" w:hAnsi="Arial" w:cs="Arial"/>
          <w:bCs/>
          <w:sz w:val="20"/>
          <w:szCs w:val="20"/>
        </w:rPr>
        <w:t>Krapez</w:t>
      </w:r>
      <w:proofErr w:type="spellEnd"/>
    </w:p>
    <w:p w:rsidR="005D10E7" w:rsidRPr="00567A9D" w:rsidRDefault="005D10E7" w:rsidP="005D10E7">
      <w:pPr>
        <w:spacing w:after="0" w:line="240" w:lineRule="auto"/>
        <w:rPr>
          <w:rFonts w:ascii="Arial" w:hAnsi="Arial" w:cs="Arial"/>
          <w:color w:val="FF0000"/>
          <w:sz w:val="20"/>
          <w:szCs w:val="20"/>
        </w:rPr>
      </w:pPr>
      <w:r w:rsidRPr="00567A9D">
        <w:rPr>
          <w:rFonts w:ascii="Arial" w:hAnsi="Arial" w:cs="Arial"/>
          <w:color w:val="FF0000"/>
          <w:sz w:val="20"/>
          <w:szCs w:val="20"/>
        </w:rPr>
        <w:t xml:space="preserve">Lien vers fichier: L4-part A-KRAPEZ </w:t>
      </w:r>
      <w:proofErr w:type="spellStart"/>
      <w:r w:rsidRPr="00567A9D">
        <w:rPr>
          <w:rFonts w:ascii="Arial" w:hAnsi="Arial" w:cs="Arial"/>
          <w:color w:val="FF0000"/>
          <w:sz w:val="20"/>
          <w:szCs w:val="20"/>
        </w:rPr>
        <w:t>apres</w:t>
      </w:r>
      <w:proofErr w:type="spellEnd"/>
      <w:r w:rsidRPr="00567A9D">
        <w:rPr>
          <w:rFonts w:ascii="Arial" w:hAnsi="Arial" w:cs="Arial"/>
          <w:color w:val="FF0000"/>
          <w:sz w:val="20"/>
          <w:szCs w:val="20"/>
        </w:rPr>
        <w:t xml:space="preserve"> coup.pdf</w:t>
      </w:r>
    </w:p>
    <w:p w:rsidR="005D10E7" w:rsidRPr="00567A9D" w:rsidRDefault="005D10E7" w:rsidP="005D10E7">
      <w:pPr>
        <w:spacing w:after="0" w:line="240" w:lineRule="auto"/>
        <w:rPr>
          <w:rFonts w:ascii="Arial" w:hAnsi="Arial" w:cs="Arial"/>
          <w:sz w:val="20"/>
          <w:szCs w:val="20"/>
        </w:rPr>
      </w:pPr>
    </w:p>
    <w:p w:rsidR="005D10E7" w:rsidRPr="005D10E7" w:rsidRDefault="005D10E7" w:rsidP="005D10E7">
      <w:pPr>
        <w:spacing w:after="0" w:line="240" w:lineRule="auto"/>
        <w:ind w:firstLine="708"/>
        <w:rPr>
          <w:rFonts w:ascii="Arial" w:hAnsi="Arial" w:cs="Arial"/>
          <w:sz w:val="20"/>
          <w:szCs w:val="20"/>
        </w:rPr>
      </w:pPr>
      <w:r w:rsidRPr="005D10E7">
        <w:rPr>
          <w:rFonts w:ascii="Arial" w:hAnsi="Arial" w:cs="Arial"/>
          <w:b/>
          <w:bCs/>
          <w:sz w:val="20"/>
          <w:szCs w:val="20"/>
        </w:rPr>
        <w:t xml:space="preserve">     Part B</w:t>
      </w:r>
      <w:r w:rsidRPr="005D10E7">
        <w:rPr>
          <w:rFonts w:ascii="Arial" w:hAnsi="Arial" w:cs="Arial"/>
          <w:bCs/>
          <w:sz w:val="20"/>
          <w:szCs w:val="20"/>
        </w:rPr>
        <w:t xml:space="preserve"> - </w:t>
      </w:r>
      <w:r w:rsidRPr="00567A9D">
        <w:rPr>
          <w:rFonts w:ascii="Arial" w:hAnsi="Arial" w:cs="Arial"/>
          <w:b/>
          <w:bCs/>
          <w:sz w:val="20"/>
          <w:szCs w:val="20"/>
        </w:rPr>
        <w:t xml:space="preserve">Quantitative </w:t>
      </w:r>
      <w:proofErr w:type="spellStart"/>
      <w:r w:rsidRPr="00567A9D">
        <w:rPr>
          <w:rFonts w:ascii="Arial" w:hAnsi="Arial" w:cs="Arial"/>
          <w:b/>
          <w:bCs/>
          <w:sz w:val="20"/>
          <w:szCs w:val="20"/>
        </w:rPr>
        <w:t>Infrared</w:t>
      </w:r>
      <w:proofErr w:type="spellEnd"/>
      <w:r w:rsidRPr="00567A9D">
        <w:rPr>
          <w:rFonts w:ascii="Arial" w:hAnsi="Arial" w:cs="Arial"/>
          <w:b/>
          <w:bCs/>
          <w:sz w:val="20"/>
          <w:szCs w:val="20"/>
        </w:rPr>
        <w:t xml:space="preserve"> </w:t>
      </w:r>
      <w:proofErr w:type="spellStart"/>
      <w:r w:rsidRPr="00567A9D">
        <w:rPr>
          <w:rFonts w:ascii="Arial" w:hAnsi="Arial" w:cs="Arial"/>
          <w:b/>
          <w:bCs/>
          <w:sz w:val="20"/>
          <w:szCs w:val="20"/>
        </w:rPr>
        <w:t>Thermography</w:t>
      </w:r>
      <w:proofErr w:type="spellEnd"/>
    </w:p>
    <w:p w:rsidR="005D10E7" w:rsidRPr="005D10E7" w:rsidRDefault="005D10E7" w:rsidP="005D10E7">
      <w:pPr>
        <w:spacing w:after="0" w:line="240" w:lineRule="auto"/>
        <w:ind w:firstLine="708"/>
        <w:rPr>
          <w:rFonts w:ascii="Arial" w:hAnsi="Arial" w:cs="Arial"/>
          <w:sz w:val="20"/>
          <w:szCs w:val="20"/>
        </w:rPr>
      </w:pPr>
      <w:r w:rsidRPr="005D10E7">
        <w:rPr>
          <w:rFonts w:ascii="Arial" w:hAnsi="Arial" w:cs="Arial"/>
          <w:sz w:val="20"/>
          <w:szCs w:val="20"/>
        </w:rPr>
        <w:t xml:space="preserve">     H. </w:t>
      </w:r>
      <w:proofErr w:type="spellStart"/>
      <w:r w:rsidRPr="005D10E7">
        <w:rPr>
          <w:rFonts w:ascii="Arial" w:hAnsi="Arial" w:cs="Arial"/>
          <w:sz w:val="20"/>
          <w:szCs w:val="20"/>
        </w:rPr>
        <w:t>Pron</w:t>
      </w:r>
      <w:proofErr w:type="spellEnd"/>
      <w:r w:rsidRPr="005D10E7">
        <w:rPr>
          <w:rFonts w:ascii="Arial" w:hAnsi="Arial" w:cs="Arial"/>
          <w:sz w:val="20"/>
          <w:szCs w:val="20"/>
        </w:rPr>
        <w:t>, L. Ibos</w:t>
      </w:r>
    </w:p>
    <w:p w:rsidR="005D10E7" w:rsidRPr="00567A9D" w:rsidRDefault="005D10E7" w:rsidP="005D10E7">
      <w:pPr>
        <w:spacing w:after="0" w:line="240" w:lineRule="auto"/>
        <w:rPr>
          <w:rFonts w:ascii="Arial" w:hAnsi="Arial" w:cs="Arial"/>
          <w:sz w:val="20"/>
          <w:szCs w:val="20"/>
        </w:rPr>
      </w:pPr>
      <w:r w:rsidRPr="00567A9D">
        <w:rPr>
          <w:rFonts w:ascii="Arial" w:hAnsi="Arial" w:cs="Arial"/>
          <w:color w:val="FF0000"/>
          <w:sz w:val="20"/>
          <w:szCs w:val="20"/>
        </w:rPr>
        <w:t>Lien vers fichier: L4-part B-Ibos final.pdf</w:t>
      </w:r>
      <w:r w:rsidRPr="00567A9D">
        <w:rPr>
          <w:rFonts w:ascii="Arial" w:hAnsi="Arial" w:cs="Arial"/>
          <w:sz w:val="20"/>
          <w:szCs w:val="20"/>
        </w:rPr>
        <w:br/>
      </w:r>
    </w:p>
    <w:p w:rsidR="005D10E7" w:rsidRPr="00567A9D" w:rsidRDefault="005D10E7" w:rsidP="005D10E7">
      <w:pPr>
        <w:autoSpaceDE w:val="0"/>
        <w:autoSpaceDN w:val="0"/>
        <w:adjustRightInd w:val="0"/>
        <w:spacing w:after="0" w:line="240" w:lineRule="auto"/>
        <w:rPr>
          <w:rFonts w:ascii="Arial" w:hAnsi="Arial" w:cs="Arial"/>
          <w:bCs/>
          <w:sz w:val="20"/>
          <w:szCs w:val="20"/>
          <w:lang w:val="en-US"/>
        </w:rPr>
      </w:pPr>
      <w:r w:rsidRPr="00567A9D">
        <w:rPr>
          <w:rFonts w:ascii="Arial" w:hAnsi="Arial" w:cs="Arial"/>
          <w:sz w:val="20"/>
          <w:szCs w:val="20"/>
          <w:lang w:val="en-US"/>
        </w:rPr>
        <w:t xml:space="preserve">Lecture 5 - </w:t>
      </w:r>
      <w:r w:rsidRPr="00567A9D">
        <w:rPr>
          <w:rFonts w:ascii="Arial" w:hAnsi="Arial" w:cs="Arial"/>
          <w:b/>
          <w:bCs/>
          <w:sz w:val="20"/>
          <w:szCs w:val="20"/>
          <w:lang w:val="en-US"/>
        </w:rPr>
        <w:t>Nonlinear parameter estimation problems: tools for enhancing metrological objectives</w:t>
      </w:r>
    </w:p>
    <w:p w:rsidR="005D10E7" w:rsidRPr="005D10E7" w:rsidRDefault="005D10E7" w:rsidP="005D10E7">
      <w:pPr>
        <w:spacing w:after="0" w:line="240" w:lineRule="auto"/>
        <w:rPr>
          <w:rFonts w:ascii="Arial" w:hAnsi="Arial" w:cs="Arial"/>
          <w:color w:val="FF0000"/>
          <w:sz w:val="20"/>
          <w:szCs w:val="20"/>
        </w:rPr>
      </w:pPr>
      <w:r w:rsidRPr="005D10E7">
        <w:rPr>
          <w:rFonts w:ascii="Arial" w:hAnsi="Arial" w:cs="Arial"/>
          <w:bCs/>
          <w:sz w:val="20"/>
          <w:szCs w:val="20"/>
          <w:lang w:val="en-US"/>
        </w:rPr>
        <w:t xml:space="preserve">                  </w:t>
      </w:r>
      <w:r w:rsidRPr="00567A9D">
        <w:rPr>
          <w:rFonts w:ascii="Arial" w:hAnsi="Arial" w:cs="Arial"/>
          <w:bCs/>
          <w:sz w:val="20"/>
          <w:szCs w:val="20"/>
        </w:rPr>
        <w:t>B. Rémy, S. André and D. Maillet</w:t>
      </w:r>
    </w:p>
    <w:p w:rsidR="005D10E7" w:rsidRPr="005D10E7" w:rsidRDefault="005D10E7" w:rsidP="005D10E7">
      <w:pPr>
        <w:spacing w:after="0" w:line="240" w:lineRule="auto"/>
        <w:rPr>
          <w:rFonts w:ascii="Arial" w:hAnsi="Arial" w:cs="Arial"/>
          <w:sz w:val="20"/>
          <w:szCs w:val="20"/>
        </w:rPr>
      </w:pPr>
      <w:r w:rsidRPr="005D10E7">
        <w:rPr>
          <w:rFonts w:ascii="Arial" w:hAnsi="Arial" w:cs="Arial"/>
          <w:color w:val="FF0000"/>
          <w:sz w:val="20"/>
          <w:szCs w:val="20"/>
        </w:rPr>
        <w:t>Lien vers fichier: L5-Rémy et al final_JLB.pdf</w:t>
      </w:r>
      <w:r w:rsidRPr="005D10E7">
        <w:rPr>
          <w:rFonts w:ascii="Arial" w:hAnsi="Arial" w:cs="Arial"/>
          <w:sz w:val="20"/>
          <w:szCs w:val="20"/>
        </w:rPr>
        <w:br/>
      </w:r>
    </w:p>
    <w:p w:rsidR="005D10E7" w:rsidRPr="00567A9D" w:rsidRDefault="005D10E7" w:rsidP="005D10E7">
      <w:pPr>
        <w:spacing w:after="0" w:line="240" w:lineRule="auto"/>
        <w:rPr>
          <w:rFonts w:ascii="Arial" w:hAnsi="Arial" w:cs="Arial"/>
          <w:color w:val="FF0000"/>
          <w:sz w:val="20"/>
          <w:szCs w:val="20"/>
          <w:lang w:val="en-US"/>
        </w:rPr>
      </w:pPr>
      <w:r w:rsidRPr="00567A9D">
        <w:rPr>
          <w:rFonts w:ascii="Arial" w:hAnsi="Arial" w:cs="Arial"/>
          <w:sz w:val="20"/>
          <w:szCs w:val="20"/>
          <w:lang w:val="en-US"/>
        </w:rPr>
        <w:t>Lecture 6 - </w:t>
      </w:r>
      <w:r w:rsidRPr="00567A9D">
        <w:rPr>
          <w:rFonts w:ascii="Arial" w:hAnsi="Arial" w:cs="Arial"/>
          <w:b/>
          <w:sz w:val="20"/>
          <w:szCs w:val="20"/>
          <w:lang w:val="en-US"/>
        </w:rPr>
        <w:t>Inverse problems and regularized solutions</w:t>
      </w:r>
      <w:r w:rsidRPr="00567A9D">
        <w:rPr>
          <w:rFonts w:ascii="Arial" w:hAnsi="Arial" w:cs="Arial"/>
          <w:sz w:val="20"/>
          <w:szCs w:val="20"/>
          <w:lang w:val="en-US"/>
        </w:rPr>
        <w:t xml:space="preserve"> </w:t>
      </w:r>
    </w:p>
    <w:p w:rsidR="005D10E7" w:rsidRPr="00567A9D" w:rsidRDefault="005D10E7" w:rsidP="005D10E7">
      <w:pPr>
        <w:autoSpaceDE w:val="0"/>
        <w:autoSpaceDN w:val="0"/>
        <w:adjustRightInd w:val="0"/>
        <w:spacing w:after="0" w:line="240" w:lineRule="auto"/>
        <w:ind w:firstLine="708"/>
        <w:rPr>
          <w:rFonts w:ascii="Arial" w:hAnsi="Arial" w:cs="Arial"/>
          <w:bCs/>
          <w:sz w:val="20"/>
          <w:szCs w:val="20"/>
        </w:rPr>
      </w:pPr>
      <w:r w:rsidRPr="005D10E7">
        <w:rPr>
          <w:rFonts w:ascii="Arial" w:hAnsi="Arial" w:cs="Arial"/>
          <w:bCs/>
          <w:sz w:val="20"/>
          <w:szCs w:val="20"/>
          <w:lang w:val="en-US"/>
        </w:rPr>
        <w:t xml:space="preserve">    </w:t>
      </w:r>
      <w:r w:rsidRPr="00567A9D">
        <w:rPr>
          <w:rFonts w:ascii="Arial" w:hAnsi="Arial" w:cs="Arial"/>
          <w:bCs/>
          <w:sz w:val="20"/>
          <w:szCs w:val="20"/>
        </w:rPr>
        <w:t xml:space="preserve">J.C. </w:t>
      </w:r>
      <w:proofErr w:type="spellStart"/>
      <w:r w:rsidRPr="00567A9D">
        <w:rPr>
          <w:rFonts w:ascii="Arial" w:hAnsi="Arial" w:cs="Arial"/>
          <w:bCs/>
          <w:sz w:val="20"/>
          <w:szCs w:val="20"/>
        </w:rPr>
        <w:t>Batsale</w:t>
      </w:r>
      <w:proofErr w:type="spellEnd"/>
      <w:r w:rsidRPr="00567A9D">
        <w:rPr>
          <w:rFonts w:ascii="Arial" w:hAnsi="Arial" w:cs="Arial"/>
          <w:bCs/>
          <w:sz w:val="20"/>
          <w:szCs w:val="20"/>
        </w:rPr>
        <w:t xml:space="preserve">, O. </w:t>
      </w:r>
      <w:proofErr w:type="spellStart"/>
      <w:r w:rsidRPr="00567A9D">
        <w:rPr>
          <w:rFonts w:ascii="Arial" w:hAnsi="Arial" w:cs="Arial"/>
          <w:bCs/>
          <w:sz w:val="20"/>
          <w:szCs w:val="20"/>
        </w:rPr>
        <w:t>Fudym</w:t>
      </w:r>
      <w:proofErr w:type="spellEnd"/>
      <w:r w:rsidRPr="00567A9D">
        <w:rPr>
          <w:rFonts w:ascii="Arial" w:hAnsi="Arial" w:cs="Arial"/>
          <w:bCs/>
          <w:sz w:val="20"/>
          <w:szCs w:val="20"/>
        </w:rPr>
        <w:t xml:space="preserve">, C. Le </w:t>
      </w:r>
      <w:proofErr w:type="spellStart"/>
      <w:r w:rsidRPr="00567A9D">
        <w:rPr>
          <w:rFonts w:ascii="Arial" w:hAnsi="Arial" w:cs="Arial"/>
          <w:bCs/>
          <w:sz w:val="20"/>
          <w:szCs w:val="20"/>
        </w:rPr>
        <w:t>Niliot</w:t>
      </w:r>
      <w:proofErr w:type="spellEnd"/>
    </w:p>
    <w:p w:rsidR="005D10E7" w:rsidRPr="00567A9D" w:rsidRDefault="005D10E7" w:rsidP="005D10E7">
      <w:pPr>
        <w:autoSpaceDE w:val="0"/>
        <w:autoSpaceDN w:val="0"/>
        <w:adjustRightInd w:val="0"/>
        <w:spacing w:after="0" w:line="240" w:lineRule="auto"/>
        <w:rPr>
          <w:rFonts w:ascii="Arial" w:hAnsi="Arial" w:cs="Arial"/>
          <w:color w:val="FF0000"/>
          <w:sz w:val="20"/>
          <w:szCs w:val="20"/>
        </w:rPr>
      </w:pPr>
      <w:r w:rsidRPr="00567A9D">
        <w:rPr>
          <w:rFonts w:ascii="Arial" w:hAnsi="Arial" w:cs="Arial"/>
          <w:color w:val="FF0000"/>
          <w:sz w:val="20"/>
          <w:szCs w:val="20"/>
        </w:rPr>
        <w:t xml:space="preserve">Lien vers fichier: L6-Le </w:t>
      </w:r>
      <w:proofErr w:type="spellStart"/>
      <w:r w:rsidRPr="00567A9D">
        <w:rPr>
          <w:rFonts w:ascii="Arial" w:hAnsi="Arial" w:cs="Arial"/>
          <w:color w:val="FF0000"/>
          <w:sz w:val="20"/>
          <w:szCs w:val="20"/>
        </w:rPr>
        <w:t>Niliot</w:t>
      </w:r>
      <w:proofErr w:type="spellEnd"/>
      <w:r w:rsidRPr="00567A9D">
        <w:rPr>
          <w:rFonts w:ascii="Arial" w:hAnsi="Arial" w:cs="Arial"/>
          <w:color w:val="FF0000"/>
          <w:sz w:val="20"/>
          <w:szCs w:val="20"/>
        </w:rPr>
        <w:t xml:space="preserve"> final-relu DM-JCB-V4-8Juin&amp;19Juillet22.pdf</w:t>
      </w:r>
    </w:p>
    <w:p w:rsidR="005D10E7" w:rsidRPr="00567A9D" w:rsidRDefault="005D10E7" w:rsidP="005D10E7">
      <w:pPr>
        <w:autoSpaceDE w:val="0"/>
        <w:autoSpaceDN w:val="0"/>
        <w:adjustRightInd w:val="0"/>
        <w:spacing w:after="0" w:line="240" w:lineRule="auto"/>
        <w:rPr>
          <w:rFonts w:ascii="Arial" w:hAnsi="Arial" w:cs="Arial"/>
          <w:b/>
          <w:bCs/>
          <w:sz w:val="20"/>
          <w:szCs w:val="20"/>
          <w:lang w:val="en-US"/>
        </w:rPr>
      </w:pPr>
      <w:r w:rsidRPr="004268AF">
        <w:rPr>
          <w:rFonts w:ascii="Arial" w:hAnsi="Arial" w:cs="Arial"/>
          <w:sz w:val="20"/>
          <w:szCs w:val="20"/>
          <w:lang w:val="en-US"/>
        </w:rPr>
        <w:br/>
      </w:r>
      <w:r w:rsidRPr="00567A9D">
        <w:rPr>
          <w:rFonts w:ascii="Arial" w:hAnsi="Arial" w:cs="Arial"/>
          <w:sz w:val="20"/>
          <w:szCs w:val="20"/>
          <w:lang w:val="en-US"/>
        </w:rPr>
        <w:t>L</w:t>
      </w:r>
      <w:r>
        <w:rPr>
          <w:rFonts w:ascii="Arial" w:hAnsi="Arial" w:cs="Arial"/>
          <w:sz w:val="20"/>
          <w:szCs w:val="20"/>
          <w:lang w:val="en-US"/>
        </w:rPr>
        <w:t xml:space="preserve">ecture </w:t>
      </w:r>
      <w:r w:rsidRPr="00567A9D">
        <w:rPr>
          <w:rFonts w:ascii="Arial" w:hAnsi="Arial" w:cs="Arial"/>
          <w:sz w:val="20"/>
          <w:szCs w:val="20"/>
          <w:lang w:val="en-US"/>
        </w:rPr>
        <w:t xml:space="preserve">7 - Types of inverse problems, model reduction, model identification </w:t>
      </w:r>
      <w:r w:rsidRPr="00567A9D">
        <w:rPr>
          <w:rFonts w:ascii="Arial" w:hAnsi="Arial" w:cs="Arial"/>
          <w:sz w:val="20"/>
          <w:szCs w:val="20"/>
          <w:lang w:val="en-US"/>
        </w:rPr>
        <w:br/>
        <w:t xml:space="preserve">               </w:t>
      </w:r>
      <w:r w:rsidRPr="00567A9D">
        <w:rPr>
          <w:rFonts w:ascii="Arial" w:hAnsi="Arial" w:cs="Arial"/>
          <w:b/>
          <w:bCs/>
          <w:sz w:val="20"/>
          <w:szCs w:val="20"/>
          <w:lang w:val="en-US"/>
        </w:rPr>
        <w:t>Part A</w:t>
      </w:r>
      <w:r w:rsidRPr="00567A9D">
        <w:rPr>
          <w:rFonts w:ascii="Arial" w:hAnsi="Arial" w:cs="Arial"/>
          <w:bCs/>
          <w:sz w:val="20"/>
          <w:szCs w:val="20"/>
          <w:lang w:val="en-US"/>
        </w:rPr>
        <w:t xml:space="preserve"> </w:t>
      </w:r>
      <w:r w:rsidRPr="00567A9D">
        <w:rPr>
          <w:rFonts w:ascii="Arial" w:hAnsi="Arial" w:cs="Arial"/>
          <w:b/>
          <w:bCs/>
          <w:sz w:val="20"/>
          <w:szCs w:val="20"/>
          <w:lang w:val="en-US"/>
        </w:rPr>
        <w:t>– Experimental identification of low order model</w:t>
      </w:r>
    </w:p>
    <w:p w:rsidR="005D10E7" w:rsidRPr="005D10E7" w:rsidRDefault="005D10E7" w:rsidP="005D10E7">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 xml:space="preserve">               </w:t>
      </w:r>
      <w:r w:rsidRPr="005D10E7">
        <w:rPr>
          <w:rFonts w:ascii="Arial" w:hAnsi="Arial" w:cs="Arial"/>
          <w:sz w:val="20"/>
          <w:szCs w:val="20"/>
        </w:rPr>
        <w:t>J.-L. Battaglia</w:t>
      </w:r>
    </w:p>
    <w:p w:rsidR="005D10E7" w:rsidRPr="00567A9D" w:rsidRDefault="005D10E7" w:rsidP="005D10E7">
      <w:pPr>
        <w:autoSpaceDE w:val="0"/>
        <w:autoSpaceDN w:val="0"/>
        <w:adjustRightInd w:val="0"/>
        <w:spacing w:after="0" w:line="240" w:lineRule="auto"/>
        <w:rPr>
          <w:rFonts w:ascii="Arial" w:hAnsi="Arial" w:cs="Arial"/>
          <w:color w:val="FF0000"/>
          <w:sz w:val="20"/>
          <w:szCs w:val="20"/>
        </w:rPr>
      </w:pPr>
      <w:r w:rsidRPr="00567A9D">
        <w:rPr>
          <w:rFonts w:ascii="Arial" w:hAnsi="Arial" w:cs="Arial"/>
          <w:color w:val="FF0000"/>
          <w:sz w:val="20"/>
          <w:szCs w:val="20"/>
        </w:rPr>
        <w:t>Lien vers fichier: L7-part A-Battaglia final-ReluDM2fois&amp;JLB-25Juillet22.pdf</w:t>
      </w:r>
    </w:p>
    <w:p w:rsidR="005D10E7" w:rsidRPr="00567A9D" w:rsidRDefault="005D10E7" w:rsidP="005D10E7">
      <w:pPr>
        <w:autoSpaceDE w:val="0"/>
        <w:autoSpaceDN w:val="0"/>
        <w:adjustRightInd w:val="0"/>
        <w:spacing w:after="0" w:line="240" w:lineRule="auto"/>
        <w:rPr>
          <w:rFonts w:ascii="Arial" w:hAnsi="Arial" w:cs="Arial"/>
          <w:sz w:val="20"/>
          <w:szCs w:val="20"/>
        </w:rPr>
      </w:pPr>
    </w:p>
    <w:p w:rsidR="005D10E7" w:rsidRPr="00567A9D" w:rsidRDefault="005D10E7" w:rsidP="005D10E7">
      <w:pPr>
        <w:autoSpaceDE w:val="0"/>
        <w:autoSpaceDN w:val="0"/>
        <w:adjustRightInd w:val="0"/>
        <w:spacing w:after="0" w:line="240" w:lineRule="auto"/>
        <w:rPr>
          <w:rFonts w:ascii="Arial" w:hAnsi="Arial" w:cs="Arial"/>
          <w:b/>
          <w:sz w:val="20"/>
          <w:szCs w:val="20"/>
          <w:lang w:val="en-US"/>
        </w:rPr>
      </w:pPr>
      <w:r w:rsidRPr="005D10E7">
        <w:rPr>
          <w:rFonts w:ascii="Arial" w:hAnsi="Arial" w:cs="Arial"/>
          <w:sz w:val="20"/>
          <w:szCs w:val="20"/>
        </w:rPr>
        <w:t xml:space="preserve">               </w:t>
      </w:r>
      <w:r w:rsidRPr="00567A9D">
        <w:rPr>
          <w:rFonts w:ascii="Arial" w:hAnsi="Arial" w:cs="Arial"/>
          <w:b/>
          <w:bCs/>
          <w:sz w:val="20"/>
          <w:szCs w:val="20"/>
          <w:lang w:val="en-US"/>
        </w:rPr>
        <w:t>Part B</w:t>
      </w:r>
      <w:r w:rsidRPr="00567A9D">
        <w:rPr>
          <w:rFonts w:ascii="Arial" w:hAnsi="Arial" w:cs="Arial"/>
          <w:bCs/>
          <w:sz w:val="20"/>
          <w:szCs w:val="20"/>
          <w:lang w:val="en-US"/>
        </w:rPr>
        <w:t xml:space="preserve"> </w:t>
      </w:r>
      <w:r w:rsidRPr="00567A9D">
        <w:rPr>
          <w:rFonts w:ascii="Arial" w:hAnsi="Arial" w:cs="Arial"/>
          <w:b/>
          <w:bCs/>
          <w:sz w:val="20"/>
          <w:szCs w:val="20"/>
          <w:lang w:val="en-US"/>
        </w:rPr>
        <w:t>–</w:t>
      </w:r>
      <w:r w:rsidRPr="00567A9D">
        <w:rPr>
          <w:rFonts w:ascii="Arial" w:hAnsi="Arial" w:cs="Arial"/>
          <w:sz w:val="20"/>
          <w:szCs w:val="20"/>
          <w:lang w:val="en-US"/>
        </w:rPr>
        <w:t xml:space="preserve"> </w:t>
      </w:r>
      <w:r w:rsidRPr="00567A9D">
        <w:rPr>
          <w:rFonts w:ascii="Arial" w:hAnsi="Arial" w:cs="Arial"/>
          <w:b/>
          <w:sz w:val="20"/>
          <w:szCs w:val="20"/>
          <w:lang w:val="en-US"/>
        </w:rPr>
        <w:t xml:space="preserve">Modal reduction for </w:t>
      </w:r>
      <w:proofErr w:type="spellStart"/>
      <w:r w:rsidRPr="00567A9D">
        <w:rPr>
          <w:rFonts w:ascii="Arial" w:hAnsi="Arial" w:cs="Arial"/>
          <w:b/>
          <w:sz w:val="20"/>
          <w:szCs w:val="20"/>
          <w:lang w:val="en-US"/>
        </w:rPr>
        <w:t>ther</w:t>
      </w:r>
      <w:proofErr w:type="spellEnd"/>
      <w:r w:rsidRPr="00567A9D">
        <w:rPr>
          <w:rFonts w:ascii="Arial" w:hAnsi="Arial" w:cs="Arial"/>
          <w:b/>
          <w:sz w:val="20"/>
          <w:szCs w:val="20"/>
          <w:lang w:val="en-US"/>
        </w:rPr>
        <w:t xml:space="preserve"> Y. </w:t>
      </w:r>
      <w:proofErr w:type="spellStart"/>
      <w:r w:rsidRPr="00567A9D">
        <w:rPr>
          <w:rFonts w:ascii="Arial" w:hAnsi="Arial" w:cs="Arial"/>
          <w:b/>
          <w:sz w:val="20"/>
          <w:szCs w:val="20"/>
          <w:lang w:val="en-US"/>
        </w:rPr>
        <w:t>Jarny</w:t>
      </w:r>
      <w:proofErr w:type="spellEnd"/>
      <w:r w:rsidRPr="00567A9D">
        <w:rPr>
          <w:rFonts w:ascii="Arial" w:hAnsi="Arial" w:cs="Arial"/>
          <w:b/>
          <w:sz w:val="20"/>
          <w:szCs w:val="20"/>
          <w:lang w:val="en-US"/>
        </w:rPr>
        <w:t xml:space="preserve">, D. </w:t>
      </w:r>
      <w:proofErr w:type="spellStart"/>
      <w:r w:rsidRPr="00567A9D">
        <w:rPr>
          <w:rFonts w:ascii="Arial" w:hAnsi="Arial" w:cs="Arial"/>
          <w:b/>
          <w:sz w:val="20"/>
          <w:szCs w:val="20"/>
          <w:lang w:val="en-US"/>
        </w:rPr>
        <w:t>Mailletmal</w:t>
      </w:r>
      <w:proofErr w:type="spellEnd"/>
      <w:r w:rsidRPr="00567A9D">
        <w:rPr>
          <w:rFonts w:ascii="Arial" w:hAnsi="Arial" w:cs="Arial"/>
          <w:b/>
          <w:sz w:val="20"/>
          <w:szCs w:val="20"/>
          <w:lang w:val="en-US"/>
        </w:rPr>
        <w:t xml:space="preserve"> problems: Core principles and presentation of the AROMM method</w:t>
      </w:r>
    </w:p>
    <w:p w:rsidR="005D10E7" w:rsidRPr="00567A9D" w:rsidRDefault="005D10E7" w:rsidP="005D10E7">
      <w:pPr>
        <w:autoSpaceDE w:val="0"/>
        <w:autoSpaceDN w:val="0"/>
        <w:adjustRightInd w:val="0"/>
        <w:spacing w:after="0" w:line="240" w:lineRule="auto"/>
        <w:ind w:firstLine="708"/>
        <w:rPr>
          <w:rFonts w:ascii="Arial" w:hAnsi="Arial" w:cs="Arial"/>
          <w:sz w:val="20"/>
          <w:szCs w:val="20"/>
        </w:rPr>
      </w:pPr>
      <w:r w:rsidRPr="005D10E7">
        <w:rPr>
          <w:rFonts w:ascii="Arial" w:hAnsi="Arial" w:cs="Arial"/>
          <w:sz w:val="20"/>
          <w:szCs w:val="20"/>
          <w:lang w:val="en-US"/>
        </w:rPr>
        <w:t xml:space="preserve">   </w:t>
      </w:r>
      <w:r w:rsidRPr="00567A9D">
        <w:rPr>
          <w:rFonts w:ascii="Arial" w:hAnsi="Arial" w:cs="Arial"/>
          <w:sz w:val="20"/>
          <w:szCs w:val="20"/>
        </w:rPr>
        <w:t xml:space="preserve">F. Joly, Y. </w:t>
      </w:r>
      <w:proofErr w:type="spellStart"/>
      <w:r w:rsidRPr="00567A9D">
        <w:rPr>
          <w:rFonts w:ascii="Arial" w:hAnsi="Arial" w:cs="Arial"/>
          <w:sz w:val="20"/>
          <w:szCs w:val="20"/>
        </w:rPr>
        <w:t>Rouizi</w:t>
      </w:r>
      <w:proofErr w:type="spellEnd"/>
      <w:r w:rsidRPr="00567A9D">
        <w:rPr>
          <w:rFonts w:ascii="Arial" w:hAnsi="Arial" w:cs="Arial"/>
          <w:sz w:val="20"/>
          <w:szCs w:val="20"/>
        </w:rPr>
        <w:t xml:space="preserve">, O. </w:t>
      </w:r>
      <w:proofErr w:type="spellStart"/>
      <w:r w:rsidRPr="00567A9D">
        <w:rPr>
          <w:rFonts w:ascii="Arial" w:hAnsi="Arial" w:cs="Arial"/>
          <w:sz w:val="20"/>
          <w:szCs w:val="20"/>
        </w:rPr>
        <w:t>Quéméner</w:t>
      </w:r>
      <w:proofErr w:type="spellEnd"/>
    </w:p>
    <w:p w:rsidR="005D10E7" w:rsidRPr="00567A9D" w:rsidRDefault="005D10E7" w:rsidP="005D10E7">
      <w:pPr>
        <w:autoSpaceDE w:val="0"/>
        <w:autoSpaceDN w:val="0"/>
        <w:adjustRightInd w:val="0"/>
        <w:spacing w:after="0" w:line="240" w:lineRule="auto"/>
        <w:rPr>
          <w:rFonts w:ascii="Arial" w:hAnsi="Arial" w:cs="Arial"/>
          <w:color w:val="FF0000"/>
          <w:sz w:val="20"/>
          <w:szCs w:val="20"/>
        </w:rPr>
      </w:pPr>
      <w:r w:rsidRPr="00567A9D">
        <w:rPr>
          <w:rFonts w:ascii="Arial" w:hAnsi="Arial" w:cs="Arial"/>
          <w:color w:val="FF0000"/>
          <w:sz w:val="20"/>
          <w:szCs w:val="20"/>
        </w:rPr>
        <w:t>Lien vers fichier: L7-part B-Quemenerfinal_ReluDM.pdf</w:t>
      </w:r>
    </w:p>
    <w:p w:rsidR="005D10E7" w:rsidRPr="00567A9D" w:rsidRDefault="005D10E7" w:rsidP="005D10E7">
      <w:pPr>
        <w:autoSpaceDE w:val="0"/>
        <w:autoSpaceDN w:val="0"/>
        <w:adjustRightInd w:val="0"/>
        <w:spacing w:after="0" w:line="240" w:lineRule="auto"/>
        <w:rPr>
          <w:rFonts w:ascii="Arial" w:hAnsi="Arial" w:cs="Arial"/>
          <w:sz w:val="20"/>
          <w:szCs w:val="20"/>
        </w:rPr>
      </w:pPr>
    </w:p>
    <w:p w:rsidR="005D10E7" w:rsidRPr="00567A9D" w:rsidRDefault="005D10E7" w:rsidP="005D10E7">
      <w:pPr>
        <w:autoSpaceDE w:val="0"/>
        <w:autoSpaceDN w:val="0"/>
        <w:adjustRightInd w:val="0"/>
        <w:spacing w:after="0" w:line="240" w:lineRule="auto"/>
        <w:rPr>
          <w:rFonts w:ascii="Arial" w:hAnsi="Arial" w:cs="Arial"/>
          <w:b/>
          <w:sz w:val="20"/>
          <w:szCs w:val="20"/>
          <w:lang w:val="en-US"/>
        </w:rPr>
      </w:pPr>
      <w:r w:rsidRPr="005D10E7">
        <w:rPr>
          <w:rFonts w:ascii="Arial" w:hAnsi="Arial" w:cs="Arial"/>
          <w:sz w:val="20"/>
          <w:szCs w:val="20"/>
          <w:lang w:val="en-US"/>
        </w:rPr>
        <w:t>Lecture 8 -</w:t>
      </w:r>
      <w:r w:rsidRPr="00567A9D">
        <w:rPr>
          <w:rFonts w:ascii="Arial" w:hAnsi="Arial" w:cs="Arial"/>
          <w:b/>
          <w:sz w:val="20"/>
          <w:szCs w:val="20"/>
          <w:lang w:val="en-US"/>
        </w:rPr>
        <w:t xml:space="preserve"> Function estimation in inverse heat transfer problems </w:t>
      </w:r>
    </w:p>
    <w:p w:rsidR="005D10E7" w:rsidRPr="00567A9D" w:rsidRDefault="005D10E7" w:rsidP="005D10E7">
      <w:pPr>
        <w:autoSpaceDE w:val="0"/>
        <w:autoSpaceDN w:val="0"/>
        <w:adjustRightInd w:val="0"/>
        <w:spacing w:after="0" w:line="240" w:lineRule="auto"/>
        <w:ind w:firstLine="708"/>
        <w:rPr>
          <w:rFonts w:ascii="Arial" w:hAnsi="Arial" w:cs="Arial"/>
          <w:color w:val="FF0000"/>
          <w:sz w:val="20"/>
          <w:szCs w:val="20"/>
        </w:rPr>
      </w:pPr>
      <w:r w:rsidRPr="005D10E7">
        <w:rPr>
          <w:rFonts w:ascii="Arial" w:hAnsi="Arial" w:cs="Arial"/>
          <w:sz w:val="20"/>
          <w:szCs w:val="20"/>
          <w:lang w:val="en-US"/>
        </w:rPr>
        <w:t xml:space="preserve">      </w:t>
      </w:r>
      <w:r w:rsidRPr="00567A9D">
        <w:rPr>
          <w:rFonts w:ascii="Arial" w:hAnsi="Arial" w:cs="Arial"/>
          <w:sz w:val="20"/>
          <w:szCs w:val="20"/>
        </w:rPr>
        <w:t xml:space="preserve">Y. </w:t>
      </w:r>
      <w:proofErr w:type="spellStart"/>
      <w:r w:rsidRPr="00567A9D">
        <w:rPr>
          <w:rFonts w:ascii="Arial" w:hAnsi="Arial" w:cs="Arial"/>
          <w:sz w:val="20"/>
          <w:szCs w:val="20"/>
        </w:rPr>
        <w:t>Favennec</w:t>
      </w:r>
      <w:proofErr w:type="spellEnd"/>
      <w:r w:rsidRPr="00567A9D">
        <w:rPr>
          <w:rFonts w:ascii="Arial" w:hAnsi="Arial" w:cs="Arial"/>
          <w:sz w:val="20"/>
          <w:szCs w:val="20"/>
        </w:rPr>
        <w:t>, P. Le Masson, Y. Jarny, D. Maillet</w:t>
      </w:r>
    </w:p>
    <w:p w:rsidR="005D10E7" w:rsidRPr="00567A9D" w:rsidRDefault="005D10E7" w:rsidP="005D10E7">
      <w:pPr>
        <w:autoSpaceDE w:val="0"/>
        <w:autoSpaceDN w:val="0"/>
        <w:adjustRightInd w:val="0"/>
        <w:spacing w:after="0" w:line="240" w:lineRule="auto"/>
        <w:rPr>
          <w:rFonts w:ascii="Arial" w:hAnsi="Arial" w:cs="Arial"/>
          <w:color w:val="FF0000"/>
          <w:sz w:val="20"/>
          <w:szCs w:val="20"/>
        </w:rPr>
      </w:pPr>
      <w:r w:rsidRPr="00567A9D">
        <w:rPr>
          <w:rFonts w:ascii="Arial" w:hAnsi="Arial" w:cs="Arial"/>
          <w:color w:val="FF0000"/>
          <w:sz w:val="20"/>
          <w:szCs w:val="20"/>
        </w:rPr>
        <w:t>Lien vers fichier: L8-Favennec final avecCorrectionsYF-reluDM.pdf</w:t>
      </w:r>
    </w:p>
    <w:p w:rsidR="005D10E7" w:rsidRPr="00567A9D" w:rsidRDefault="005D10E7" w:rsidP="005D10E7">
      <w:pPr>
        <w:autoSpaceDE w:val="0"/>
        <w:autoSpaceDN w:val="0"/>
        <w:adjustRightInd w:val="0"/>
        <w:spacing w:after="0" w:line="240" w:lineRule="auto"/>
        <w:rPr>
          <w:rFonts w:ascii="Arial" w:hAnsi="Arial" w:cs="Arial"/>
          <w:sz w:val="20"/>
          <w:szCs w:val="20"/>
          <w:lang w:val="en-US"/>
        </w:rPr>
      </w:pPr>
      <w:r w:rsidRPr="004268AF">
        <w:rPr>
          <w:rFonts w:ascii="Arial" w:hAnsi="Arial" w:cs="Arial"/>
          <w:sz w:val="20"/>
          <w:szCs w:val="20"/>
          <w:lang w:val="en-US"/>
        </w:rPr>
        <w:br/>
      </w:r>
      <w:r w:rsidRPr="005D10E7">
        <w:rPr>
          <w:rFonts w:ascii="Arial" w:hAnsi="Arial" w:cs="Arial"/>
          <w:sz w:val="20"/>
          <w:szCs w:val="20"/>
          <w:lang w:val="en-US"/>
        </w:rPr>
        <w:t>Lecture 9</w:t>
      </w:r>
      <w:r w:rsidRPr="00567A9D">
        <w:rPr>
          <w:rFonts w:ascii="Arial" w:hAnsi="Arial" w:cs="Arial"/>
          <w:b/>
          <w:sz w:val="20"/>
          <w:szCs w:val="20"/>
          <w:lang w:val="en-US"/>
        </w:rPr>
        <w:t xml:space="preserve"> - The use of techniques within the Bayesian framework of statistics for the solution of inverse problems</w:t>
      </w:r>
      <w:r w:rsidRPr="00567A9D">
        <w:rPr>
          <w:rFonts w:ascii="Arial" w:hAnsi="Arial" w:cs="Arial"/>
          <w:sz w:val="20"/>
          <w:szCs w:val="20"/>
          <w:lang w:val="en-US"/>
        </w:rPr>
        <w:t xml:space="preserve"> </w:t>
      </w:r>
    </w:p>
    <w:p w:rsidR="005D10E7" w:rsidRPr="00567A9D" w:rsidRDefault="005D10E7" w:rsidP="005D10E7">
      <w:pPr>
        <w:autoSpaceDE w:val="0"/>
        <w:autoSpaceDN w:val="0"/>
        <w:adjustRightInd w:val="0"/>
        <w:spacing w:after="0" w:line="240" w:lineRule="auto"/>
        <w:ind w:left="708"/>
        <w:rPr>
          <w:rFonts w:ascii="Arial" w:hAnsi="Arial" w:cs="Arial"/>
          <w:color w:val="FF0000"/>
          <w:sz w:val="20"/>
          <w:szCs w:val="20"/>
        </w:rPr>
      </w:pPr>
      <w:r w:rsidRPr="005D10E7">
        <w:rPr>
          <w:rFonts w:ascii="Arial" w:hAnsi="Arial" w:cs="Arial"/>
          <w:sz w:val="20"/>
          <w:szCs w:val="20"/>
          <w:lang w:val="en-US"/>
        </w:rPr>
        <w:t xml:space="preserve">       </w:t>
      </w:r>
      <w:r w:rsidRPr="00567A9D">
        <w:rPr>
          <w:rFonts w:ascii="Arial" w:hAnsi="Arial" w:cs="Arial"/>
          <w:sz w:val="20"/>
          <w:szCs w:val="20"/>
        </w:rPr>
        <w:t xml:space="preserve">H.R.B.  </w:t>
      </w:r>
      <w:proofErr w:type="spellStart"/>
      <w:r w:rsidRPr="00567A9D">
        <w:rPr>
          <w:rFonts w:ascii="Arial" w:hAnsi="Arial" w:cs="Arial"/>
          <w:sz w:val="20"/>
          <w:szCs w:val="20"/>
        </w:rPr>
        <w:t>Orlande</w:t>
      </w:r>
      <w:proofErr w:type="spellEnd"/>
      <w:r w:rsidRPr="00567A9D">
        <w:rPr>
          <w:rFonts w:ascii="Arial" w:hAnsi="Arial" w:cs="Arial"/>
          <w:sz w:val="20"/>
          <w:szCs w:val="20"/>
        </w:rPr>
        <w:t>:</w:t>
      </w:r>
      <w:r w:rsidRPr="00567A9D">
        <w:rPr>
          <w:rStyle w:val="apple-converted-space"/>
          <w:rFonts w:ascii="Arial" w:hAnsi="Arial" w:cs="Arial"/>
          <w:sz w:val="20"/>
          <w:szCs w:val="20"/>
        </w:rPr>
        <w:t> </w:t>
      </w:r>
      <w:r w:rsidRPr="00567A9D">
        <w:rPr>
          <w:rFonts w:ascii="Arial" w:hAnsi="Arial" w:cs="Arial"/>
          <w:color w:val="FF0000"/>
          <w:sz w:val="20"/>
          <w:szCs w:val="20"/>
        </w:rPr>
        <w:t>Jean-Luc</w:t>
      </w:r>
    </w:p>
    <w:p w:rsidR="005D10E7" w:rsidRPr="005D10E7" w:rsidRDefault="005D10E7" w:rsidP="005D10E7">
      <w:pPr>
        <w:jc w:val="both"/>
        <w:rPr>
          <w:rFonts w:ascii="Arial" w:hAnsi="Arial" w:cs="Arial"/>
          <w:b/>
          <w:sz w:val="36"/>
          <w:szCs w:val="36"/>
        </w:rPr>
      </w:pPr>
      <w:r w:rsidRPr="00567A9D">
        <w:rPr>
          <w:rFonts w:ascii="Arial" w:hAnsi="Arial" w:cs="Arial"/>
          <w:color w:val="FF0000"/>
          <w:sz w:val="20"/>
          <w:szCs w:val="20"/>
        </w:rPr>
        <w:t>Lien vers fichier: L9-Orlande final_JLB-1.pdf</w:t>
      </w:r>
      <w:r w:rsidRPr="00567A9D">
        <w:rPr>
          <w:rFonts w:ascii="Arial" w:eastAsia="Times New Roman" w:hAnsi="Arial" w:cs="Arial"/>
          <w:color w:val="000000"/>
          <w:sz w:val="20"/>
          <w:szCs w:val="20"/>
          <w:lang w:eastAsia="fr-FR"/>
        </w:rPr>
        <w:tab/>
      </w:r>
      <w:r w:rsidRPr="00567A9D">
        <w:rPr>
          <w:rFonts w:eastAsia="Times New Roman" w:cs="Times New Roman"/>
          <w:color w:val="000000"/>
          <w:lang w:eastAsia="fr-FR"/>
        </w:rPr>
        <w:tab/>
      </w:r>
    </w:p>
    <w:sectPr w:rsidR="005D10E7" w:rsidRPr="005D10E7" w:rsidSect="005D10E7">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E7"/>
    <w:rsid w:val="00133040"/>
    <w:rsid w:val="004268AF"/>
    <w:rsid w:val="00531081"/>
    <w:rsid w:val="005D10E7"/>
    <w:rsid w:val="00C97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E694D-B1D4-45A4-81A0-BA3834B4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10E7"/>
    <w:pPr>
      <w:spacing w:before="100" w:beforeAutospacing="1" w:after="100" w:afterAutospacing="1" w:line="240" w:lineRule="auto"/>
    </w:pPr>
    <w:rPr>
      <w:rFonts w:ascii="Calibri" w:hAnsi="Calibri" w:cs="Calibri"/>
      <w:lang w:eastAsia="fr-FR"/>
    </w:rPr>
  </w:style>
  <w:style w:type="character" w:customStyle="1" w:styleId="apple-converted-space">
    <w:name w:val="apple-converted-space"/>
    <w:basedOn w:val="Policepardfaut"/>
    <w:rsid w:val="005D10E7"/>
  </w:style>
  <w:style w:type="character" w:customStyle="1" w:styleId="object">
    <w:name w:val="object"/>
    <w:basedOn w:val="Policepardfaut"/>
    <w:rsid w:val="005D10E7"/>
  </w:style>
  <w:style w:type="character" w:styleId="lev">
    <w:name w:val="Strong"/>
    <w:basedOn w:val="Policepardfaut"/>
    <w:uiPriority w:val="22"/>
    <w:qFormat/>
    <w:rsid w:val="004268AF"/>
    <w:rPr>
      <w:b/>
      <w:bCs/>
    </w:rPr>
  </w:style>
  <w:style w:type="character" w:styleId="Lienhypertexte">
    <w:name w:val="Hyperlink"/>
    <w:basedOn w:val="Policepardfaut"/>
    <w:uiPriority w:val="99"/>
    <w:unhideWhenUsed/>
    <w:rsid w:val="004268AF"/>
    <w:rPr>
      <w:color w:val="0000FF"/>
      <w:u w:val="single"/>
    </w:rPr>
  </w:style>
  <w:style w:type="table" w:styleId="Grilledutableau">
    <w:name w:val="Table Grid"/>
    <w:basedOn w:val="TableauNormal"/>
    <w:uiPriority w:val="39"/>
    <w:rsid w:val="0042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3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3659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Maillet</dc:creator>
  <cp:keywords/>
  <dc:description/>
  <cp:lastModifiedBy>thouven16</cp:lastModifiedBy>
  <cp:revision>2</cp:revision>
  <cp:lastPrinted>2022-09-13T12:12:00Z</cp:lastPrinted>
  <dcterms:created xsi:type="dcterms:W3CDTF">2022-09-30T13:52:00Z</dcterms:created>
  <dcterms:modified xsi:type="dcterms:W3CDTF">2022-09-30T13:52:00Z</dcterms:modified>
</cp:coreProperties>
</file>